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301" w:rsidRPr="00F62216" w:rsidRDefault="00130301" w:rsidP="00F62216">
      <w:pPr>
        <w:spacing w:line="480" w:lineRule="auto"/>
        <w:jc w:val="center"/>
        <w:rPr>
          <w:rFonts w:ascii="Times New Roman" w:eastAsia="Times New Roman" w:hAnsi="Times New Roman" w:cs="Times New Roman"/>
          <w:sz w:val="24"/>
          <w:szCs w:val="24"/>
        </w:rPr>
      </w:pPr>
    </w:p>
    <w:p w:rsidR="00130301" w:rsidRPr="00F62216" w:rsidRDefault="00130301" w:rsidP="00F62216">
      <w:pPr>
        <w:spacing w:line="480" w:lineRule="auto"/>
        <w:jc w:val="center"/>
        <w:rPr>
          <w:rFonts w:ascii="Times New Roman" w:eastAsia="Times New Roman" w:hAnsi="Times New Roman" w:cs="Times New Roman"/>
          <w:sz w:val="24"/>
          <w:szCs w:val="24"/>
        </w:rPr>
      </w:pPr>
    </w:p>
    <w:p w:rsidR="00130301" w:rsidRPr="00F62216" w:rsidRDefault="00130301" w:rsidP="00F62216">
      <w:pPr>
        <w:spacing w:line="480" w:lineRule="auto"/>
        <w:jc w:val="center"/>
        <w:rPr>
          <w:rFonts w:ascii="Times New Roman" w:eastAsia="Times New Roman" w:hAnsi="Times New Roman" w:cs="Times New Roman"/>
          <w:sz w:val="24"/>
          <w:szCs w:val="24"/>
        </w:rPr>
      </w:pPr>
    </w:p>
    <w:p w:rsidR="00130301" w:rsidRPr="00F62216" w:rsidRDefault="00130301" w:rsidP="00F62216">
      <w:pPr>
        <w:spacing w:line="480" w:lineRule="auto"/>
        <w:jc w:val="center"/>
        <w:rPr>
          <w:rFonts w:ascii="Times New Roman" w:eastAsia="Times New Roman" w:hAnsi="Times New Roman" w:cs="Times New Roman"/>
          <w:sz w:val="24"/>
          <w:szCs w:val="24"/>
        </w:rPr>
      </w:pPr>
    </w:p>
    <w:p w:rsidR="00130301" w:rsidRPr="00F62216" w:rsidRDefault="00130301" w:rsidP="00F62216">
      <w:pPr>
        <w:spacing w:line="480" w:lineRule="auto"/>
        <w:jc w:val="center"/>
        <w:rPr>
          <w:rFonts w:ascii="Times New Roman" w:eastAsia="Times New Roman" w:hAnsi="Times New Roman" w:cs="Times New Roman"/>
          <w:sz w:val="24"/>
          <w:szCs w:val="24"/>
        </w:rPr>
      </w:pPr>
    </w:p>
    <w:p w:rsidR="00130301" w:rsidRPr="00F62216" w:rsidRDefault="00130301" w:rsidP="00F62216">
      <w:pPr>
        <w:spacing w:line="480" w:lineRule="auto"/>
        <w:jc w:val="center"/>
        <w:rPr>
          <w:rFonts w:ascii="Times New Roman" w:eastAsia="Times New Roman" w:hAnsi="Times New Roman" w:cs="Times New Roman"/>
          <w:sz w:val="24"/>
          <w:szCs w:val="24"/>
        </w:rPr>
      </w:pPr>
    </w:p>
    <w:p w:rsidR="00130301" w:rsidRPr="00F62216" w:rsidRDefault="00130301" w:rsidP="00F62216">
      <w:pPr>
        <w:spacing w:line="480" w:lineRule="auto"/>
        <w:jc w:val="center"/>
        <w:rPr>
          <w:rFonts w:ascii="Times New Roman" w:eastAsia="Times New Roman" w:hAnsi="Times New Roman" w:cs="Times New Roman"/>
          <w:sz w:val="24"/>
          <w:szCs w:val="24"/>
        </w:rPr>
      </w:pPr>
    </w:p>
    <w:p w:rsidR="00130301" w:rsidRPr="00F62216" w:rsidRDefault="00130301" w:rsidP="00F62216">
      <w:pPr>
        <w:spacing w:line="480" w:lineRule="auto"/>
        <w:jc w:val="center"/>
        <w:rPr>
          <w:rFonts w:ascii="Times New Roman" w:eastAsia="Times New Roman" w:hAnsi="Times New Roman" w:cs="Times New Roman"/>
          <w:sz w:val="24"/>
          <w:szCs w:val="24"/>
        </w:rPr>
      </w:pPr>
    </w:p>
    <w:p w:rsidR="00130301" w:rsidRPr="00F62216" w:rsidRDefault="00130301" w:rsidP="00F62216">
      <w:pPr>
        <w:spacing w:line="480" w:lineRule="auto"/>
        <w:jc w:val="center"/>
        <w:rPr>
          <w:rFonts w:ascii="Times New Roman" w:eastAsia="Times New Roman" w:hAnsi="Times New Roman" w:cs="Times New Roman"/>
          <w:sz w:val="24"/>
          <w:szCs w:val="24"/>
        </w:rPr>
      </w:pPr>
      <w:r w:rsidRPr="00F62216">
        <w:rPr>
          <w:rFonts w:ascii="Times New Roman" w:eastAsia="Times New Roman" w:hAnsi="Times New Roman" w:cs="Times New Roman"/>
          <w:sz w:val="24"/>
          <w:szCs w:val="24"/>
        </w:rPr>
        <w:t>Montgomery County Women's Center.</w:t>
      </w:r>
    </w:p>
    <w:p w:rsidR="00130301" w:rsidRPr="00F62216" w:rsidRDefault="00130301" w:rsidP="00F62216">
      <w:pPr>
        <w:spacing w:line="480" w:lineRule="auto"/>
        <w:jc w:val="center"/>
        <w:rPr>
          <w:rFonts w:ascii="Times New Roman" w:eastAsia="Times New Roman" w:hAnsi="Times New Roman" w:cs="Times New Roman"/>
          <w:sz w:val="24"/>
          <w:szCs w:val="24"/>
        </w:rPr>
      </w:pPr>
      <w:r w:rsidRPr="00F62216">
        <w:rPr>
          <w:rFonts w:ascii="Times New Roman" w:eastAsia="Times New Roman" w:hAnsi="Times New Roman" w:cs="Times New Roman"/>
          <w:sz w:val="24"/>
          <w:szCs w:val="24"/>
        </w:rPr>
        <w:t>Name.</w:t>
      </w:r>
    </w:p>
    <w:p w:rsidR="00130301" w:rsidRPr="00F62216" w:rsidRDefault="00130301" w:rsidP="00F62216">
      <w:pPr>
        <w:spacing w:line="480" w:lineRule="auto"/>
        <w:jc w:val="center"/>
        <w:rPr>
          <w:rFonts w:ascii="Times New Roman" w:eastAsia="Times New Roman" w:hAnsi="Times New Roman" w:cs="Times New Roman"/>
          <w:sz w:val="24"/>
          <w:szCs w:val="24"/>
        </w:rPr>
      </w:pPr>
      <w:r w:rsidRPr="00F62216">
        <w:rPr>
          <w:rFonts w:ascii="Times New Roman" w:eastAsia="Times New Roman" w:hAnsi="Times New Roman" w:cs="Times New Roman"/>
          <w:sz w:val="24"/>
          <w:szCs w:val="24"/>
        </w:rPr>
        <w:t>Institution.</w:t>
      </w:r>
    </w:p>
    <w:p w:rsidR="00130301" w:rsidRPr="00F62216" w:rsidRDefault="00130301" w:rsidP="00F62216">
      <w:pPr>
        <w:spacing w:line="480" w:lineRule="auto"/>
        <w:jc w:val="center"/>
        <w:rPr>
          <w:rFonts w:ascii="Times New Roman" w:eastAsia="Times New Roman" w:hAnsi="Times New Roman" w:cs="Times New Roman"/>
          <w:sz w:val="24"/>
          <w:szCs w:val="24"/>
        </w:rPr>
      </w:pPr>
      <w:r w:rsidRPr="00F62216">
        <w:rPr>
          <w:rFonts w:ascii="Times New Roman" w:eastAsia="Times New Roman" w:hAnsi="Times New Roman" w:cs="Times New Roman"/>
          <w:sz w:val="24"/>
          <w:szCs w:val="24"/>
        </w:rPr>
        <w:t>Date.</w:t>
      </w:r>
    </w:p>
    <w:p w:rsidR="00130301" w:rsidRPr="00F62216" w:rsidRDefault="00130301" w:rsidP="00F62216">
      <w:pPr>
        <w:spacing w:line="480" w:lineRule="auto"/>
        <w:jc w:val="center"/>
        <w:rPr>
          <w:rFonts w:ascii="Times New Roman" w:eastAsia="Times New Roman" w:hAnsi="Times New Roman" w:cs="Times New Roman"/>
          <w:sz w:val="24"/>
          <w:szCs w:val="24"/>
        </w:rPr>
      </w:pPr>
    </w:p>
    <w:p w:rsidR="00130301" w:rsidRPr="00F62216" w:rsidRDefault="00130301" w:rsidP="00F62216">
      <w:pPr>
        <w:spacing w:line="480" w:lineRule="auto"/>
        <w:jc w:val="center"/>
        <w:rPr>
          <w:rFonts w:ascii="Times New Roman" w:eastAsia="Times New Roman" w:hAnsi="Times New Roman" w:cs="Times New Roman"/>
          <w:sz w:val="24"/>
          <w:szCs w:val="24"/>
        </w:rPr>
      </w:pPr>
    </w:p>
    <w:p w:rsidR="00130301" w:rsidRDefault="00130301" w:rsidP="00F62216">
      <w:pPr>
        <w:spacing w:line="480" w:lineRule="auto"/>
        <w:jc w:val="center"/>
        <w:rPr>
          <w:rFonts w:ascii="Times New Roman" w:eastAsia="Times New Roman" w:hAnsi="Times New Roman" w:cs="Times New Roman"/>
          <w:sz w:val="24"/>
          <w:szCs w:val="24"/>
        </w:rPr>
      </w:pPr>
    </w:p>
    <w:p w:rsidR="00F62216" w:rsidRDefault="00F62216" w:rsidP="00F62216">
      <w:pPr>
        <w:spacing w:line="480" w:lineRule="auto"/>
        <w:jc w:val="center"/>
        <w:rPr>
          <w:rFonts w:ascii="Times New Roman" w:eastAsia="Times New Roman" w:hAnsi="Times New Roman" w:cs="Times New Roman"/>
          <w:sz w:val="24"/>
          <w:szCs w:val="24"/>
        </w:rPr>
      </w:pPr>
    </w:p>
    <w:p w:rsidR="00F62216" w:rsidRDefault="00F62216" w:rsidP="00F62216">
      <w:pPr>
        <w:spacing w:line="480" w:lineRule="auto"/>
        <w:jc w:val="center"/>
        <w:rPr>
          <w:rFonts w:ascii="Times New Roman" w:eastAsia="Times New Roman" w:hAnsi="Times New Roman" w:cs="Times New Roman"/>
          <w:sz w:val="24"/>
          <w:szCs w:val="24"/>
        </w:rPr>
      </w:pPr>
    </w:p>
    <w:p w:rsidR="00F62216" w:rsidRPr="00F62216" w:rsidRDefault="00F62216" w:rsidP="00F62216">
      <w:pPr>
        <w:spacing w:line="480" w:lineRule="auto"/>
        <w:jc w:val="center"/>
        <w:rPr>
          <w:rFonts w:ascii="Times New Roman" w:eastAsia="Times New Roman" w:hAnsi="Times New Roman" w:cs="Times New Roman"/>
          <w:sz w:val="24"/>
          <w:szCs w:val="24"/>
        </w:rPr>
      </w:pPr>
    </w:p>
    <w:p w:rsidR="00130301" w:rsidRPr="00F62216" w:rsidRDefault="00130301" w:rsidP="00F62216">
      <w:pPr>
        <w:spacing w:line="480" w:lineRule="auto"/>
        <w:jc w:val="center"/>
        <w:rPr>
          <w:rFonts w:ascii="Times New Roman" w:eastAsia="Times New Roman" w:hAnsi="Times New Roman" w:cs="Times New Roman"/>
          <w:sz w:val="24"/>
          <w:szCs w:val="24"/>
        </w:rPr>
      </w:pPr>
      <w:r w:rsidRPr="00F62216">
        <w:rPr>
          <w:rFonts w:ascii="Times New Roman" w:eastAsia="Times New Roman" w:hAnsi="Times New Roman" w:cs="Times New Roman"/>
          <w:sz w:val="24"/>
          <w:szCs w:val="24"/>
        </w:rPr>
        <w:lastRenderedPageBreak/>
        <w:t>Montgomery County Women's Center.</w:t>
      </w:r>
    </w:p>
    <w:p w:rsidR="00130301" w:rsidRPr="00F62216" w:rsidRDefault="00130301" w:rsidP="00F62216">
      <w:pPr>
        <w:spacing w:line="480" w:lineRule="auto"/>
        <w:jc w:val="center"/>
        <w:rPr>
          <w:rFonts w:ascii="Times New Roman" w:eastAsia="Times New Roman" w:hAnsi="Times New Roman" w:cs="Times New Roman"/>
          <w:b/>
          <w:sz w:val="24"/>
          <w:szCs w:val="24"/>
        </w:rPr>
      </w:pPr>
      <w:r w:rsidRPr="00F62216">
        <w:rPr>
          <w:rFonts w:ascii="Times New Roman" w:eastAsia="Times New Roman" w:hAnsi="Times New Roman" w:cs="Times New Roman"/>
          <w:b/>
          <w:sz w:val="24"/>
          <w:szCs w:val="24"/>
        </w:rPr>
        <w:t>Introduction.</w:t>
      </w:r>
    </w:p>
    <w:p w:rsidR="00130301" w:rsidRPr="00F62216" w:rsidRDefault="00130301" w:rsidP="00F62216">
      <w:pPr>
        <w:spacing w:line="480" w:lineRule="auto"/>
        <w:ind w:firstLine="720"/>
        <w:rPr>
          <w:rFonts w:ascii="Times New Roman" w:eastAsia="Times New Roman" w:hAnsi="Times New Roman" w:cs="Times New Roman"/>
          <w:sz w:val="24"/>
          <w:szCs w:val="24"/>
        </w:rPr>
      </w:pPr>
      <w:r w:rsidRPr="00F62216">
        <w:rPr>
          <w:rFonts w:ascii="Times New Roman" w:eastAsia="Times New Roman" w:hAnsi="Times New Roman" w:cs="Times New Roman"/>
          <w:sz w:val="24"/>
          <w:szCs w:val="24"/>
        </w:rPr>
        <w:t>Women and gender justice are among the most sensitive topics in the context of the United States and in the world as a whole. Although feminist activities are on the verges of increa</w:t>
      </w:r>
      <w:r w:rsidR="00F62216">
        <w:rPr>
          <w:rFonts w:ascii="Times New Roman" w:eastAsia="Times New Roman" w:hAnsi="Times New Roman" w:cs="Times New Roman"/>
          <w:sz w:val="24"/>
          <w:szCs w:val="24"/>
        </w:rPr>
        <w:t>sing, female gender has</w:t>
      </w:r>
      <w:r w:rsidRPr="00F62216">
        <w:rPr>
          <w:rFonts w:ascii="Times New Roman" w:eastAsia="Times New Roman" w:hAnsi="Times New Roman" w:cs="Times New Roman"/>
          <w:sz w:val="24"/>
          <w:szCs w:val="24"/>
        </w:rPr>
        <w:t xml:space="preserve"> remained behind in many settings of social representation, an aspect which has made male chauvinism to remain dominant in the contemporary American populations. In more concentric terms, women are pinned, and hence they have not been able to enjoy their life to the fullest. In this context, there is a growing need to envision a world where women live their lives free from oppression which includes all forms of violence, and hence establishing a basis for equal human rights not only in the current society but also for the future needs of the great American societies (Mills &amp; Epstein, 2019). To achieve this dream, agencies have been established to accomplish the hardly envisioned gender balance. This study presents deep research about the Montgomery County Women's Center based on its services, programs, shelter statistics, court information, challenges and successes, and other core aspects bound to the organization.</w:t>
      </w:r>
    </w:p>
    <w:p w:rsidR="00130301" w:rsidRPr="00F62216" w:rsidRDefault="00F62216" w:rsidP="00F62216">
      <w:pPr>
        <w:spacing w:line="480" w:lineRule="auto"/>
        <w:jc w:val="center"/>
        <w:rPr>
          <w:rFonts w:ascii="Times New Roman" w:eastAsia="Times New Roman" w:hAnsi="Times New Roman" w:cs="Times New Roman"/>
          <w:b/>
          <w:sz w:val="24"/>
          <w:szCs w:val="24"/>
        </w:rPr>
      </w:pPr>
      <w:r w:rsidRPr="00F62216">
        <w:rPr>
          <w:rFonts w:ascii="Times New Roman" w:eastAsia="Times New Roman" w:hAnsi="Times New Roman" w:cs="Times New Roman"/>
          <w:b/>
          <w:sz w:val="24"/>
          <w:szCs w:val="24"/>
        </w:rPr>
        <w:t>Services and P</w:t>
      </w:r>
      <w:r w:rsidR="00130301" w:rsidRPr="00F62216">
        <w:rPr>
          <w:rFonts w:ascii="Times New Roman" w:eastAsia="Times New Roman" w:hAnsi="Times New Roman" w:cs="Times New Roman"/>
          <w:b/>
          <w:sz w:val="24"/>
          <w:szCs w:val="24"/>
        </w:rPr>
        <w:t>rograms at Montgomery County Women's Center.</w:t>
      </w:r>
    </w:p>
    <w:p w:rsidR="00130301" w:rsidRPr="00F62216" w:rsidRDefault="00130301" w:rsidP="00F62216">
      <w:pPr>
        <w:spacing w:line="480" w:lineRule="auto"/>
        <w:ind w:firstLine="720"/>
        <w:rPr>
          <w:rFonts w:ascii="Times New Roman" w:eastAsia="Times New Roman" w:hAnsi="Times New Roman" w:cs="Times New Roman"/>
          <w:sz w:val="24"/>
          <w:szCs w:val="24"/>
        </w:rPr>
      </w:pPr>
      <w:r w:rsidRPr="00F62216">
        <w:rPr>
          <w:rFonts w:ascii="Times New Roman" w:eastAsia="Times New Roman" w:hAnsi="Times New Roman" w:cs="Times New Roman"/>
          <w:sz w:val="24"/>
          <w:szCs w:val="24"/>
        </w:rPr>
        <w:t xml:space="preserve">The Women's Center of Montgomery County is a volunteer </w:t>
      </w:r>
      <w:r w:rsidR="00D711F3">
        <w:rPr>
          <w:rFonts w:ascii="Times New Roman" w:eastAsia="Times New Roman" w:hAnsi="Times New Roman" w:cs="Times New Roman"/>
          <w:sz w:val="24"/>
          <w:szCs w:val="24"/>
        </w:rPr>
        <w:t>society</w:t>
      </w:r>
      <w:r w:rsidRPr="00F62216">
        <w:rPr>
          <w:rFonts w:ascii="Times New Roman" w:eastAsia="Times New Roman" w:hAnsi="Times New Roman" w:cs="Times New Roman"/>
          <w:sz w:val="24"/>
          <w:szCs w:val="24"/>
        </w:rPr>
        <w:t xml:space="preserve">-based </w:t>
      </w:r>
      <w:r w:rsidR="00D711F3">
        <w:rPr>
          <w:rFonts w:ascii="Times New Roman" w:eastAsia="Times New Roman" w:hAnsi="Times New Roman" w:cs="Times New Roman"/>
          <w:sz w:val="24"/>
          <w:szCs w:val="24"/>
        </w:rPr>
        <w:t>agency</w:t>
      </w:r>
      <w:r w:rsidR="00F62216">
        <w:rPr>
          <w:rFonts w:ascii="Times New Roman" w:eastAsia="Times New Roman" w:hAnsi="Times New Roman" w:cs="Times New Roman"/>
          <w:sz w:val="24"/>
          <w:szCs w:val="24"/>
        </w:rPr>
        <w:t xml:space="preserve"> established in 1976, </w:t>
      </w:r>
      <w:r w:rsidRPr="00F62216">
        <w:rPr>
          <w:rFonts w:ascii="Times New Roman" w:eastAsia="Times New Roman" w:hAnsi="Times New Roman" w:cs="Times New Roman"/>
          <w:sz w:val="24"/>
          <w:szCs w:val="24"/>
        </w:rPr>
        <w:t xml:space="preserve">whose primary focus is to ensure </w:t>
      </w:r>
      <w:r w:rsidR="00D711F3" w:rsidRPr="00F62216">
        <w:rPr>
          <w:rFonts w:ascii="Times New Roman" w:eastAsia="Times New Roman" w:hAnsi="Times New Roman" w:cs="Times New Roman"/>
          <w:sz w:val="24"/>
          <w:szCs w:val="24"/>
        </w:rPr>
        <w:t>liberty</w:t>
      </w:r>
      <w:r w:rsidRPr="00F62216">
        <w:rPr>
          <w:rFonts w:ascii="Times New Roman" w:eastAsia="Times New Roman" w:hAnsi="Times New Roman" w:cs="Times New Roman"/>
          <w:sz w:val="24"/>
          <w:szCs w:val="24"/>
        </w:rPr>
        <w:t xml:space="preserve"> from </w:t>
      </w:r>
      <w:r w:rsidR="00D711F3" w:rsidRPr="00F62216">
        <w:rPr>
          <w:rFonts w:ascii="Times New Roman" w:eastAsia="Times New Roman" w:hAnsi="Times New Roman" w:cs="Times New Roman"/>
          <w:sz w:val="24"/>
          <w:szCs w:val="24"/>
        </w:rPr>
        <w:t>internal</w:t>
      </w:r>
      <w:r w:rsidR="00D711F3">
        <w:rPr>
          <w:rFonts w:ascii="Times New Roman" w:eastAsia="Times New Roman" w:hAnsi="Times New Roman" w:cs="Times New Roman"/>
          <w:sz w:val="24"/>
          <w:szCs w:val="24"/>
        </w:rPr>
        <w:t xml:space="preserve"> (domestic)</w:t>
      </w:r>
      <w:r w:rsidRPr="00F62216">
        <w:rPr>
          <w:rFonts w:ascii="Times New Roman" w:eastAsia="Times New Roman" w:hAnsi="Times New Roman" w:cs="Times New Roman"/>
          <w:sz w:val="24"/>
          <w:szCs w:val="24"/>
        </w:rPr>
        <w:t xml:space="preserve"> violence as well as other </w:t>
      </w:r>
      <w:r w:rsidR="00D711F3" w:rsidRPr="00F62216">
        <w:rPr>
          <w:rFonts w:ascii="Times New Roman" w:eastAsia="Times New Roman" w:hAnsi="Times New Roman" w:cs="Times New Roman"/>
          <w:sz w:val="24"/>
          <w:szCs w:val="24"/>
        </w:rPr>
        <w:t>practices</w:t>
      </w:r>
      <w:r w:rsidRPr="00F62216">
        <w:rPr>
          <w:rFonts w:ascii="Times New Roman" w:eastAsia="Times New Roman" w:hAnsi="Times New Roman" w:cs="Times New Roman"/>
          <w:sz w:val="24"/>
          <w:szCs w:val="24"/>
        </w:rPr>
        <w:t xml:space="preserve"> of abuse (Mawr, 2018). The organization is featured with a couple of high minded programs which seeks to ensure and reinforce women’s wellness in the context of America. The Women's Center of Montgomery County core program, operational policies, and procedure are devised to reflect on a strong commitment to empowering women. According to </w:t>
      </w:r>
      <w:r w:rsidRPr="00F62216">
        <w:rPr>
          <w:rFonts w:ascii="Times New Roman" w:eastAsia="Times New Roman" w:hAnsi="Times New Roman" w:cs="Times New Roman"/>
          <w:sz w:val="24"/>
          <w:szCs w:val="24"/>
        </w:rPr>
        <w:lastRenderedPageBreak/>
        <w:t>Mawr (2018), the Women's Center of Montgomery County is committed to alleviating domestic violence so that people (more so women) can save their lives, become more stable and thrive</w:t>
      </w:r>
      <w:r w:rsidR="00A60402">
        <w:rPr>
          <w:rFonts w:ascii="Times New Roman" w:eastAsia="Times New Roman" w:hAnsi="Times New Roman" w:cs="Times New Roman"/>
          <w:sz w:val="24"/>
          <w:szCs w:val="24"/>
        </w:rPr>
        <w:t xml:space="preserve"> effectively</w:t>
      </w:r>
      <w:r w:rsidRPr="00F62216">
        <w:rPr>
          <w:rFonts w:ascii="Times New Roman" w:eastAsia="Times New Roman" w:hAnsi="Times New Roman" w:cs="Times New Roman"/>
          <w:sz w:val="24"/>
          <w:szCs w:val="24"/>
        </w:rPr>
        <w:t>. Through the agency’s determined programs and services, its employees are dedicated to save lives, ensure institutional change, promote self-sufficiency, as well as reduce and possibly alleviate the impact of domestic violence (Candid, 2018). Moreover, the agency focuses on facilitating greater enrichment opportunities for its employees and volunteer and facilitating a positive change toward gender equity. More importantly, the organization majors on doubling its capacities via diversifying chances for volunteerism, funding, as well as awareness.</w:t>
      </w:r>
    </w:p>
    <w:p w:rsidR="00130301" w:rsidRPr="00F62216" w:rsidRDefault="00130301" w:rsidP="00F62216">
      <w:pPr>
        <w:spacing w:line="480" w:lineRule="auto"/>
        <w:ind w:firstLine="720"/>
        <w:rPr>
          <w:rFonts w:ascii="Times New Roman" w:eastAsia="Times New Roman" w:hAnsi="Times New Roman" w:cs="Times New Roman"/>
          <w:sz w:val="24"/>
          <w:szCs w:val="24"/>
        </w:rPr>
      </w:pPr>
      <w:r w:rsidRPr="00F62216">
        <w:rPr>
          <w:rFonts w:ascii="Times New Roman" w:eastAsia="Times New Roman" w:hAnsi="Times New Roman" w:cs="Times New Roman"/>
          <w:sz w:val="24"/>
          <w:szCs w:val="24"/>
        </w:rPr>
        <w:t xml:space="preserve">The organization offers intervention focused services which include counseling services, safety planning, 24-hour domestic violence response, individualized in-person and telephone counseling, support groups, and referrals to community-based information and resources such as lawyers and therapists (Candid, 2018). More importantly, the organization offers legal advocacy to those court accompaniment, direct advocacy for victims seeking Emergency, Temporary as well as Final Project from Abuse Orders. </w:t>
      </w:r>
    </w:p>
    <w:p w:rsidR="00130301" w:rsidRPr="00F62216" w:rsidRDefault="00130301" w:rsidP="00F62216">
      <w:pPr>
        <w:spacing w:line="480" w:lineRule="auto"/>
        <w:ind w:firstLine="720"/>
        <w:rPr>
          <w:rFonts w:ascii="Times New Roman" w:eastAsia="Times New Roman" w:hAnsi="Times New Roman" w:cs="Times New Roman"/>
          <w:sz w:val="24"/>
          <w:szCs w:val="24"/>
        </w:rPr>
      </w:pPr>
      <w:r w:rsidRPr="00F62216">
        <w:rPr>
          <w:rFonts w:ascii="Times New Roman" w:eastAsia="Times New Roman" w:hAnsi="Times New Roman" w:cs="Times New Roman"/>
          <w:sz w:val="24"/>
          <w:szCs w:val="24"/>
        </w:rPr>
        <w:t xml:space="preserve">Other services include assistance with locating affordable as well as temporary housing, ensuring crime victim compensation filings, and assistance locating emergency shelter (Candid, 2018). It offers Prevention Focused Services, Training and Systems Advocacy through the dissemination of community education and training services, professional training in domestic violence counseling and identification, and training for law enforcement officers on effective response protocols. </w:t>
      </w:r>
    </w:p>
    <w:p w:rsidR="00130301" w:rsidRPr="00F62216" w:rsidRDefault="00130301" w:rsidP="00F62216">
      <w:pPr>
        <w:spacing w:line="480" w:lineRule="auto"/>
        <w:ind w:firstLine="720"/>
        <w:rPr>
          <w:rFonts w:ascii="Times New Roman" w:eastAsia="Times New Roman" w:hAnsi="Times New Roman" w:cs="Times New Roman"/>
          <w:sz w:val="24"/>
          <w:szCs w:val="24"/>
        </w:rPr>
      </w:pPr>
      <w:r w:rsidRPr="00F62216">
        <w:rPr>
          <w:rFonts w:ascii="Times New Roman" w:eastAsia="Times New Roman" w:hAnsi="Times New Roman" w:cs="Times New Roman"/>
          <w:sz w:val="24"/>
          <w:szCs w:val="24"/>
        </w:rPr>
        <w:t xml:space="preserve">Other than addressing interpersonal problems, the organization aims at training its first responders in addition to other social service providers to adequately identify and refer victims for acute intervention (Candid, 2018). The organization offers community education program </w:t>
      </w:r>
      <w:r w:rsidRPr="00F62216">
        <w:rPr>
          <w:rFonts w:ascii="Times New Roman" w:eastAsia="Times New Roman" w:hAnsi="Times New Roman" w:cs="Times New Roman"/>
          <w:sz w:val="24"/>
          <w:szCs w:val="24"/>
        </w:rPr>
        <w:lastRenderedPageBreak/>
        <w:t xml:space="preserve">through its employees and volunteers. Herein, the organization focuses on both preventing and helping individual’s self-identification via recognizing the dynamics of abuse and resources available to help in responding to their needs. </w:t>
      </w:r>
    </w:p>
    <w:p w:rsidR="00130301" w:rsidRPr="00F62216" w:rsidRDefault="00130301" w:rsidP="00F62216">
      <w:pPr>
        <w:spacing w:line="480" w:lineRule="auto"/>
        <w:ind w:firstLine="720"/>
        <w:rPr>
          <w:rFonts w:ascii="Times New Roman" w:eastAsia="Times New Roman" w:hAnsi="Times New Roman" w:cs="Times New Roman"/>
          <w:sz w:val="24"/>
          <w:szCs w:val="24"/>
        </w:rPr>
      </w:pPr>
      <w:r w:rsidRPr="00F62216">
        <w:rPr>
          <w:rFonts w:ascii="Times New Roman" w:eastAsia="Times New Roman" w:hAnsi="Times New Roman" w:cs="Times New Roman"/>
          <w:sz w:val="24"/>
          <w:szCs w:val="24"/>
        </w:rPr>
        <w:t>The core programs offered at the Women's Center of Montgomery County include the   Domestic Violence Program which focuses on ensuring freedom from domestic violence and other forms of ab</w:t>
      </w:r>
      <w:r w:rsidR="00F62216">
        <w:rPr>
          <w:rFonts w:ascii="Times New Roman" w:eastAsia="Times New Roman" w:hAnsi="Times New Roman" w:cs="Times New Roman"/>
          <w:sz w:val="24"/>
          <w:szCs w:val="24"/>
        </w:rPr>
        <w:t>use.</w:t>
      </w:r>
      <w:r w:rsidRPr="00F62216">
        <w:rPr>
          <w:rFonts w:ascii="Times New Roman" w:eastAsia="Times New Roman" w:hAnsi="Times New Roman" w:cs="Times New Roman"/>
          <w:sz w:val="24"/>
          <w:szCs w:val="24"/>
        </w:rPr>
        <w:t xml:space="preserve"> Currently, the Domestic Violence Program has been expanded to offer services to the elderly victims, children exposed to domestic violence in their homes, Latina victims, LGBTQIA victims, and translation services for non-English speaking hotline callers. Another program is Medical Advocacy plan which aims at ensuring adequate staffing as the in major healthcare center in the county (Pill, Day, &amp; Mildred, 2017). Besides, the organization strategizes for staffing assistance onsite to victims seeking protection from abuse orders. Moreover, the organization offers Community Education and Prevention Educating Programs which aims at offering awareness programs for adults, school-based programs, and training healthcare providers and law enforcement officers (Candid, 2018). All these programs are great </w:t>
      </w:r>
      <w:r w:rsidR="00F62216">
        <w:rPr>
          <w:rFonts w:ascii="Times New Roman" w:eastAsia="Times New Roman" w:hAnsi="Times New Roman" w:cs="Times New Roman"/>
          <w:sz w:val="24"/>
          <w:szCs w:val="24"/>
        </w:rPr>
        <w:t xml:space="preserve">steps </w:t>
      </w:r>
      <w:r w:rsidRPr="00F62216">
        <w:rPr>
          <w:rFonts w:ascii="Times New Roman" w:eastAsia="Times New Roman" w:hAnsi="Times New Roman" w:cs="Times New Roman"/>
          <w:sz w:val="24"/>
          <w:szCs w:val="24"/>
        </w:rPr>
        <w:t>towards ensuring, maintaining, and growing the wellness of employees in all settings.</w:t>
      </w:r>
    </w:p>
    <w:p w:rsidR="00130301" w:rsidRPr="00F62216" w:rsidRDefault="003E6622" w:rsidP="00F62216">
      <w:pPr>
        <w:spacing w:line="480" w:lineRule="auto"/>
        <w:jc w:val="center"/>
        <w:rPr>
          <w:rFonts w:ascii="Times New Roman" w:eastAsia="Times New Roman" w:hAnsi="Times New Roman" w:cs="Times New Roman"/>
          <w:b/>
          <w:sz w:val="24"/>
          <w:szCs w:val="24"/>
        </w:rPr>
      </w:pPr>
      <w:r w:rsidRPr="00F62216">
        <w:rPr>
          <w:rFonts w:ascii="Times New Roman" w:eastAsia="Times New Roman" w:hAnsi="Times New Roman" w:cs="Times New Roman"/>
          <w:b/>
          <w:sz w:val="24"/>
          <w:szCs w:val="24"/>
        </w:rPr>
        <w:t>Challenges</w:t>
      </w:r>
      <w:r w:rsidR="0001247D">
        <w:rPr>
          <w:rFonts w:ascii="Times New Roman" w:eastAsia="Times New Roman" w:hAnsi="Times New Roman" w:cs="Times New Roman"/>
          <w:b/>
          <w:sz w:val="24"/>
          <w:szCs w:val="24"/>
        </w:rPr>
        <w:t xml:space="preserve"> </w:t>
      </w:r>
      <w:r w:rsidR="00130301" w:rsidRPr="00F62216">
        <w:rPr>
          <w:rFonts w:ascii="Times New Roman" w:eastAsia="Times New Roman" w:hAnsi="Times New Roman" w:cs="Times New Roman"/>
          <w:b/>
          <w:sz w:val="24"/>
          <w:szCs w:val="24"/>
        </w:rPr>
        <w:t>and</w:t>
      </w:r>
      <w:bookmarkStart w:id="0" w:name="_GoBack"/>
      <w:r w:rsidR="0001247D">
        <w:rPr>
          <w:rFonts w:ascii="Times New Roman" w:eastAsia="Times New Roman" w:hAnsi="Times New Roman" w:cs="Times New Roman"/>
          <w:b/>
          <w:sz w:val="24"/>
          <w:szCs w:val="24"/>
        </w:rPr>
        <w:t xml:space="preserve"> </w:t>
      </w:r>
      <w:r w:rsidRPr="00F62216">
        <w:rPr>
          <w:rFonts w:ascii="Times New Roman" w:eastAsia="Times New Roman" w:hAnsi="Times New Roman" w:cs="Times New Roman"/>
          <w:b/>
          <w:sz w:val="24"/>
          <w:szCs w:val="24"/>
        </w:rPr>
        <w:t>Success</w:t>
      </w:r>
      <w:bookmarkEnd w:id="0"/>
      <w:r w:rsidR="00130301" w:rsidRPr="00F62216">
        <w:rPr>
          <w:rFonts w:ascii="Times New Roman" w:eastAsia="Times New Roman" w:hAnsi="Times New Roman" w:cs="Times New Roman"/>
          <w:b/>
          <w:sz w:val="24"/>
          <w:szCs w:val="24"/>
        </w:rPr>
        <w:t>.</w:t>
      </w:r>
    </w:p>
    <w:p w:rsidR="00130301" w:rsidRPr="00F62216" w:rsidRDefault="00130301" w:rsidP="00F62216">
      <w:pPr>
        <w:spacing w:line="480" w:lineRule="auto"/>
        <w:ind w:firstLine="720"/>
        <w:rPr>
          <w:rFonts w:ascii="Times New Roman" w:eastAsia="Times New Roman" w:hAnsi="Times New Roman" w:cs="Times New Roman"/>
          <w:sz w:val="24"/>
          <w:szCs w:val="24"/>
        </w:rPr>
      </w:pPr>
      <w:r w:rsidRPr="00F62216">
        <w:rPr>
          <w:rFonts w:ascii="Times New Roman" w:eastAsia="Times New Roman" w:hAnsi="Times New Roman" w:cs="Times New Roman"/>
          <w:sz w:val="24"/>
          <w:szCs w:val="24"/>
        </w:rPr>
        <w:t xml:space="preserve">The organization’s core strengths account from its commitment to volunteerism. As such, the organization is endowed with a large and willing volunteer labor force. Herein, the agency volunteers are the heart of its operations since they enable the accurate provision of direct services all the time to domestic violence. Increased reliance on volunteer labor force has </w:t>
      </w:r>
      <w:r w:rsidR="00F62216">
        <w:rPr>
          <w:rFonts w:ascii="Times New Roman" w:eastAsia="Times New Roman" w:hAnsi="Times New Roman" w:cs="Times New Roman"/>
          <w:sz w:val="24"/>
          <w:szCs w:val="24"/>
        </w:rPr>
        <w:t>enabled</w:t>
      </w:r>
      <w:r w:rsidRPr="00F62216">
        <w:rPr>
          <w:rFonts w:ascii="Times New Roman" w:eastAsia="Times New Roman" w:hAnsi="Times New Roman" w:cs="Times New Roman"/>
          <w:sz w:val="24"/>
          <w:szCs w:val="24"/>
        </w:rPr>
        <w:t xml:space="preserve"> the organization to meet its budget limits.</w:t>
      </w:r>
    </w:p>
    <w:p w:rsidR="00130301" w:rsidRPr="00F62216" w:rsidRDefault="00130301" w:rsidP="00F62216">
      <w:pPr>
        <w:spacing w:line="480" w:lineRule="auto"/>
        <w:ind w:firstLine="720"/>
        <w:rPr>
          <w:rFonts w:ascii="Times New Roman" w:eastAsia="Times New Roman" w:hAnsi="Times New Roman" w:cs="Times New Roman"/>
          <w:sz w:val="24"/>
          <w:szCs w:val="24"/>
        </w:rPr>
      </w:pPr>
      <w:r w:rsidRPr="00F62216">
        <w:rPr>
          <w:rFonts w:ascii="Times New Roman" w:eastAsia="Times New Roman" w:hAnsi="Times New Roman" w:cs="Times New Roman"/>
          <w:sz w:val="24"/>
          <w:szCs w:val="24"/>
        </w:rPr>
        <w:lastRenderedPageBreak/>
        <w:t>More importantly, utilization of skills of the community-based members as volunteers enables the organization to grow in the community. The organization has launched competent and know</w:t>
      </w:r>
      <w:r w:rsidR="00A60402">
        <w:rPr>
          <w:rFonts w:ascii="Times New Roman" w:eastAsia="Times New Roman" w:hAnsi="Times New Roman" w:cs="Times New Roman"/>
          <w:sz w:val="24"/>
          <w:szCs w:val="24"/>
        </w:rPr>
        <w:t>ledgeable programs which spread</w:t>
      </w:r>
      <w:r w:rsidRPr="00F62216">
        <w:rPr>
          <w:rFonts w:ascii="Times New Roman" w:eastAsia="Times New Roman" w:hAnsi="Times New Roman" w:cs="Times New Roman"/>
          <w:sz w:val="24"/>
          <w:szCs w:val="24"/>
        </w:rPr>
        <w:t xml:space="preserve"> more quickly via volunteers vested in the service, and they turn out to be the consumers. Also, the organization ha</w:t>
      </w:r>
      <w:r w:rsidR="00F62216">
        <w:rPr>
          <w:rFonts w:ascii="Times New Roman" w:eastAsia="Times New Roman" w:hAnsi="Times New Roman" w:cs="Times New Roman"/>
          <w:sz w:val="24"/>
          <w:szCs w:val="24"/>
        </w:rPr>
        <w:t>s</w:t>
      </w:r>
      <w:r w:rsidRPr="00F62216">
        <w:rPr>
          <w:rFonts w:ascii="Times New Roman" w:eastAsia="Times New Roman" w:hAnsi="Times New Roman" w:cs="Times New Roman"/>
          <w:sz w:val="24"/>
          <w:szCs w:val="24"/>
        </w:rPr>
        <w:t xml:space="preserve"> been able to reduce the effect of domestic violence by offering community-based education program which enhances high minded understanding of </w:t>
      </w:r>
      <w:r w:rsidR="00F62216">
        <w:rPr>
          <w:rFonts w:ascii="Times New Roman" w:eastAsia="Times New Roman" w:hAnsi="Times New Roman" w:cs="Times New Roman"/>
          <w:sz w:val="24"/>
          <w:szCs w:val="24"/>
        </w:rPr>
        <w:t>the dimensions of women rights.</w:t>
      </w:r>
      <w:r w:rsidRPr="00F62216">
        <w:rPr>
          <w:rFonts w:ascii="Times New Roman" w:eastAsia="Times New Roman" w:hAnsi="Times New Roman" w:cs="Times New Roman"/>
          <w:sz w:val="24"/>
          <w:szCs w:val="24"/>
        </w:rPr>
        <w:t xml:space="preserve"> The organization has utilized quick changes in the medical advocacy services which have facilitated the identification and early interventions.</w:t>
      </w:r>
    </w:p>
    <w:p w:rsidR="00130301" w:rsidRPr="00F62216" w:rsidRDefault="00130301" w:rsidP="00F62216">
      <w:pPr>
        <w:spacing w:line="480" w:lineRule="auto"/>
        <w:ind w:firstLine="720"/>
        <w:rPr>
          <w:rFonts w:ascii="Times New Roman" w:eastAsia="Times New Roman" w:hAnsi="Times New Roman" w:cs="Times New Roman"/>
          <w:sz w:val="24"/>
          <w:szCs w:val="24"/>
        </w:rPr>
      </w:pPr>
      <w:r w:rsidRPr="00F62216">
        <w:rPr>
          <w:rFonts w:ascii="Times New Roman" w:eastAsia="Times New Roman" w:hAnsi="Times New Roman" w:cs="Times New Roman"/>
          <w:sz w:val="24"/>
          <w:szCs w:val="24"/>
        </w:rPr>
        <w:t xml:space="preserve">Despite the success, the Women's Center of Montgomery County has encountered stiff challenges which have time and again threatened its success.  One of the greatest challenges is the budgetary deficit. The organization lacks enough money to finance its core projects and programs. Another challenge is the lack of adequate government support. As such, the government has given little to no support in terms of financial and employees support. The government has also remained reluctant in enactment and implementation of </w:t>
      </w:r>
      <w:r w:rsidR="00F62216">
        <w:rPr>
          <w:rFonts w:ascii="Times New Roman" w:eastAsia="Times New Roman" w:hAnsi="Times New Roman" w:cs="Times New Roman"/>
          <w:sz w:val="24"/>
          <w:szCs w:val="24"/>
        </w:rPr>
        <w:t xml:space="preserve">complementary policies to those of </w:t>
      </w:r>
      <w:r w:rsidRPr="00F62216">
        <w:rPr>
          <w:rFonts w:ascii="Times New Roman" w:eastAsia="Times New Roman" w:hAnsi="Times New Roman" w:cs="Times New Roman"/>
          <w:sz w:val="24"/>
          <w:szCs w:val="24"/>
        </w:rPr>
        <w:t xml:space="preserve">Montgomery’s domestic violence legislation. The organization’s services have been challenged by knowledge deficiency amid member of the community, an aspect which has violated accuracy in identification of victims of domestic violence (Pill et al. 2017). Organization’s activities have also been challenged by prejudiced culture, an aspect which makes it hard for the organization to ensure gender balance and establish a community free from domestic violence and oppression. Inadequate human resource has threatened the organization’s core missions such as shelter, counseling, advocacy, and legal services. </w:t>
      </w:r>
    </w:p>
    <w:p w:rsidR="00F62216" w:rsidRDefault="00F62216" w:rsidP="00F62216">
      <w:pPr>
        <w:spacing w:line="480" w:lineRule="auto"/>
        <w:jc w:val="center"/>
        <w:rPr>
          <w:rFonts w:ascii="Times New Roman" w:eastAsia="Times New Roman" w:hAnsi="Times New Roman" w:cs="Times New Roman"/>
          <w:b/>
          <w:sz w:val="24"/>
          <w:szCs w:val="24"/>
        </w:rPr>
      </w:pPr>
    </w:p>
    <w:p w:rsidR="00F62216" w:rsidRDefault="00F62216" w:rsidP="00F62216">
      <w:pPr>
        <w:spacing w:line="480" w:lineRule="auto"/>
        <w:jc w:val="center"/>
        <w:rPr>
          <w:rFonts w:ascii="Times New Roman" w:eastAsia="Times New Roman" w:hAnsi="Times New Roman" w:cs="Times New Roman"/>
          <w:b/>
          <w:sz w:val="24"/>
          <w:szCs w:val="24"/>
        </w:rPr>
      </w:pPr>
    </w:p>
    <w:p w:rsidR="00130301" w:rsidRPr="00F62216" w:rsidRDefault="00130301" w:rsidP="00F62216">
      <w:pPr>
        <w:spacing w:line="480" w:lineRule="auto"/>
        <w:jc w:val="center"/>
        <w:rPr>
          <w:rFonts w:ascii="Times New Roman" w:eastAsia="Times New Roman" w:hAnsi="Times New Roman" w:cs="Times New Roman"/>
          <w:b/>
          <w:sz w:val="24"/>
          <w:szCs w:val="24"/>
        </w:rPr>
      </w:pPr>
      <w:r w:rsidRPr="00F62216">
        <w:rPr>
          <w:rFonts w:ascii="Times New Roman" w:eastAsia="Times New Roman" w:hAnsi="Times New Roman" w:cs="Times New Roman"/>
          <w:b/>
          <w:sz w:val="24"/>
          <w:szCs w:val="24"/>
        </w:rPr>
        <w:lastRenderedPageBreak/>
        <w:t>Statistics.</w:t>
      </w:r>
    </w:p>
    <w:p w:rsidR="00130301" w:rsidRPr="00F62216" w:rsidRDefault="00130301" w:rsidP="00F62216">
      <w:pPr>
        <w:spacing w:line="480" w:lineRule="auto"/>
        <w:ind w:firstLine="720"/>
        <w:rPr>
          <w:rFonts w:ascii="Times New Roman" w:eastAsia="Times New Roman" w:hAnsi="Times New Roman" w:cs="Times New Roman"/>
          <w:sz w:val="24"/>
          <w:szCs w:val="24"/>
        </w:rPr>
      </w:pPr>
      <w:r w:rsidRPr="00F62216">
        <w:rPr>
          <w:rFonts w:ascii="Times New Roman" w:eastAsia="Times New Roman" w:hAnsi="Times New Roman" w:cs="Times New Roman"/>
          <w:sz w:val="24"/>
          <w:szCs w:val="24"/>
        </w:rPr>
        <w:t xml:space="preserve">As mentioned above, the Montgomery County Women's Center offers services to domestic violence </w:t>
      </w:r>
      <w:r w:rsidR="00D711F3" w:rsidRPr="00F62216">
        <w:rPr>
          <w:rFonts w:ascii="Times New Roman" w:eastAsia="Times New Roman" w:hAnsi="Times New Roman" w:cs="Times New Roman"/>
          <w:sz w:val="24"/>
          <w:szCs w:val="24"/>
        </w:rPr>
        <w:t>sufferers</w:t>
      </w:r>
      <w:r w:rsidRPr="00F62216">
        <w:rPr>
          <w:rFonts w:ascii="Times New Roman" w:eastAsia="Times New Roman" w:hAnsi="Times New Roman" w:cs="Times New Roman"/>
          <w:sz w:val="24"/>
          <w:szCs w:val="24"/>
        </w:rPr>
        <w:t>, the oppressed and low-income people in the entire county</w:t>
      </w:r>
      <w:r w:rsidR="00F62216">
        <w:rPr>
          <w:rFonts w:ascii="Times New Roman" w:eastAsia="Times New Roman" w:hAnsi="Times New Roman" w:cs="Times New Roman"/>
          <w:sz w:val="24"/>
          <w:szCs w:val="24"/>
        </w:rPr>
        <w:t xml:space="preserve">. </w:t>
      </w:r>
      <w:r w:rsidRPr="00F62216">
        <w:rPr>
          <w:rFonts w:ascii="Times New Roman" w:eastAsia="Times New Roman" w:hAnsi="Times New Roman" w:cs="Times New Roman"/>
          <w:sz w:val="24"/>
          <w:szCs w:val="24"/>
        </w:rPr>
        <w:t xml:space="preserve">Current statistics affirm that the number of domestic violence victims served is on the verge of increasing and is inversely proportional to the number of volunteers. In 2017, the organization served about 351 domestic violence </w:t>
      </w:r>
      <w:r w:rsidR="00F62216">
        <w:rPr>
          <w:rFonts w:ascii="Times New Roman" w:eastAsia="Times New Roman" w:hAnsi="Times New Roman" w:cs="Times New Roman"/>
          <w:sz w:val="24"/>
          <w:szCs w:val="24"/>
        </w:rPr>
        <w:t xml:space="preserve">victims </w:t>
      </w:r>
      <w:r w:rsidRPr="00F62216">
        <w:rPr>
          <w:rFonts w:ascii="Times New Roman" w:eastAsia="Times New Roman" w:hAnsi="Times New Roman" w:cs="Times New Roman"/>
          <w:sz w:val="24"/>
          <w:szCs w:val="24"/>
        </w:rPr>
        <w:t xml:space="preserve">while in 2018, the number </w:t>
      </w:r>
      <w:r w:rsidR="00F62216">
        <w:rPr>
          <w:rFonts w:ascii="Times New Roman" w:eastAsia="Times New Roman" w:hAnsi="Times New Roman" w:cs="Times New Roman"/>
          <w:sz w:val="24"/>
          <w:szCs w:val="24"/>
        </w:rPr>
        <w:t xml:space="preserve">has </w:t>
      </w:r>
      <w:r w:rsidRPr="00F62216">
        <w:rPr>
          <w:rFonts w:ascii="Times New Roman" w:eastAsia="Times New Roman" w:hAnsi="Times New Roman" w:cs="Times New Roman"/>
          <w:sz w:val="24"/>
          <w:szCs w:val="24"/>
        </w:rPr>
        <w:t>increased by a greater margin to 468 victims (Candid, 2018). Despite the increase, the organization has remained firm to support and execute its core programs such as the Domestic Violence Program and Community Education and Prevention Education Program.</w:t>
      </w:r>
    </w:p>
    <w:p w:rsidR="00130301" w:rsidRPr="00F62216" w:rsidRDefault="00130301" w:rsidP="00F62216">
      <w:pPr>
        <w:spacing w:line="480" w:lineRule="auto"/>
        <w:ind w:firstLine="720"/>
        <w:rPr>
          <w:rFonts w:ascii="Times New Roman" w:eastAsia="Times New Roman" w:hAnsi="Times New Roman" w:cs="Times New Roman"/>
          <w:sz w:val="24"/>
          <w:szCs w:val="24"/>
        </w:rPr>
      </w:pPr>
      <w:r w:rsidRPr="00F62216">
        <w:rPr>
          <w:rFonts w:ascii="Times New Roman" w:eastAsia="Times New Roman" w:hAnsi="Times New Roman" w:cs="Times New Roman"/>
          <w:sz w:val="24"/>
          <w:szCs w:val="24"/>
        </w:rPr>
        <w:t xml:space="preserve">Regarding shelter statistics, the Montgomery County Women's Center emergency shelter </w:t>
      </w:r>
      <w:r w:rsidR="00D711F3">
        <w:rPr>
          <w:rFonts w:ascii="Times New Roman" w:eastAsia="Times New Roman" w:hAnsi="Times New Roman" w:cs="Times New Roman"/>
          <w:sz w:val="24"/>
          <w:szCs w:val="24"/>
        </w:rPr>
        <w:t>offers</w:t>
      </w:r>
      <w:r w:rsidRPr="00F62216">
        <w:rPr>
          <w:rFonts w:ascii="Times New Roman" w:eastAsia="Times New Roman" w:hAnsi="Times New Roman" w:cs="Times New Roman"/>
          <w:sz w:val="24"/>
          <w:szCs w:val="24"/>
        </w:rPr>
        <w:t xml:space="preserve"> a </w:t>
      </w:r>
      <w:r w:rsidR="00A60402" w:rsidRPr="00F62216">
        <w:rPr>
          <w:rFonts w:ascii="Times New Roman" w:eastAsia="Times New Roman" w:hAnsi="Times New Roman" w:cs="Times New Roman"/>
          <w:sz w:val="24"/>
          <w:szCs w:val="24"/>
        </w:rPr>
        <w:t>harmless protection</w:t>
      </w:r>
      <w:r w:rsidRPr="00F62216">
        <w:rPr>
          <w:rFonts w:ascii="Times New Roman" w:eastAsia="Times New Roman" w:hAnsi="Times New Roman" w:cs="Times New Roman"/>
          <w:sz w:val="24"/>
          <w:szCs w:val="24"/>
        </w:rPr>
        <w:t xml:space="preserve"> for </w:t>
      </w:r>
      <w:r w:rsidR="00D711F3" w:rsidRPr="00F62216">
        <w:rPr>
          <w:rFonts w:ascii="Times New Roman" w:eastAsia="Times New Roman" w:hAnsi="Times New Roman" w:cs="Times New Roman"/>
          <w:sz w:val="24"/>
          <w:szCs w:val="24"/>
        </w:rPr>
        <w:t>battered</w:t>
      </w:r>
      <w:r w:rsidRPr="00F62216">
        <w:rPr>
          <w:rFonts w:ascii="Times New Roman" w:eastAsia="Times New Roman" w:hAnsi="Times New Roman" w:cs="Times New Roman"/>
          <w:sz w:val="24"/>
          <w:szCs w:val="24"/>
        </w:rPr>
        <w:t xml:space="preserve"> women and children. The </w:t>
      </w:r>
      <w:r w:rsidR="00D711F3" w:rsidRPr="00F62216">
        <w:rPr>
          <w:rFonts w:ascii="Times New Roman" w:eastAsia="Times New Roman" w:hAnsi="Times New Roman" w:cs="Times New Roman"/>
          <w:sz w:val="24"/>
          <w:szCs w:val="24"/>
        </w:rPr>
        <w:t>accommodation</w:t>
      </w:r>
      <w:r w:rsidRPr="00F62216">
        <w:rPr>
          <w:rFonts w:ascii="Times New Roman" w:eastAsia="Times New Roman" w:hAnsi="Times New Roman" w:cs="Times New Roman"/>
          <w:sz w:val="24"/>
          <w:szCs w:val="24"/>
        </w:rPr>
        <w:t xml:space="preserve"> can house up to 75 women and children </w:t>
      </w:r>
      <w:r w:rsidR="00D711F3">
        <w:rPr>
          <w:rFonts w:ascii="Times New Roman" w:eastAsia="Times New Roman" w:hAnsi="Times New Roman" w:cs="Times New Roman"/>
          <w:sz w:val="24"/>
          <w:szCs w:val="24"/>
        </w:rPr>
        <w:t xml:space="preserve">in every single </w:t>
      </w:r>
      <w:r w:rsidRPr="00F62216">
        <w:rPr>
          <w:rFonts w:ascii="Times New Roman" w:eastAsia="Times New Roman" w:hAnsi="Times New Roman" w:cs="Times New Roman"/>
          <w:sz w:val="24"/>
          <w:szCs w:val="24"/>
        </w:rPr>
        <w:t>night. The organization</w:t>
      </w:r>
      <w:r w:rsidR="00F62216">
        <w:rPr>
          <w:rFonts w:ascii="Times New Roman" w:eastAsia="Times New Roman" w:hAnsi="Times New Roman" w:cs="Times New Roman"/>
          <w:sz w:val="24"/>
          <w:szCs w:val="24"/>
        </w:rPr>
        <w:t xml:space="preserve"> can</w:t>
      </w:r>
      <w:r w:rsidR="00A60402">
        <w:rPr>
          <w:rFonts w:ascii="Times New Roman" w:eastAsia="Times New Roman" w:hAnsi="Times New Roman" w:cs="Times New Roman"/>
          <w:sz w:val="24"/>
          <w:szCs w:val="24"/>
        </w:rPr>
        <w:t xml:space="preserve"> </w:t>
      </w:r>
      <w:r w:rsidR="00D711F3">
        <w:rPr>
          <w:rFonts w:ascii="Times New Roman" w:eastAsia="Times New Roman" w:hAnsi="Times New Roman" w:cs="Times New Roman"/>
          <w:sz w:val="24"/>
          <w:szCs w:val="24"/>
        </w:rPr>
        <w:t>accommodate</w:t>
      </w:r>
      <w:r w:rsidRPr="00F62216">
        <w:rPr>
          <w:rFonts w:ascii="Times New Roman" w:eastAsia="Times New Roman" w:hAnsi="Times New Roman" w:cs="Times New Roman"/>
          <w:sz w:val="24"/>
          <w:szCs w:val="24"/>
        </w:rPr>
        <w:t xml:space="preserve"> more than 800 women and children every year who </w:t>
      </w:r>
      <w:r w:rsidR="00D711F3">
        <w:rPr>
          <w:rFonts w:ascii="Times New Roman" w:eastAsia="Times New Roman" w:hAnsi="Times New Roman" w:cs="Times New Roman"/>
          <w:sz w:val="24"/>
          <w:szCs w:val="24"/>
        </w:rPr>
        <w:t>encounter domestic ambush</w:t>
      </w:r>
      <w:r w:rsidRPr="00F62216">
        <w:rPr>
          <w:rFonts w:ascii="Times New Roman" w:eastAsia="Times New Roman" w:hAnsi="Times New Roman" w:cs="Times New Roman"/>
          <w:sz w:val="24"/>
          <w:szCs w:val="24"/>
        </w:rPr>
        <w:t>. Concerning court information, the Montgomery County Women's Center strives for Court Administration by advocating for providing services under the Rights and Services Act including crime victim compensation, victim notification, and assistance with impact statements.</w:t>
      </w:r>
    </w:p>
    <w:p w:rsidR="00130301" w:rsidRPr="00F62216" w:rsidRDefault="00130301" w:rsidP="00F62216">
      <w:pPr>
        <w:spacing w:line="480" w:lineRule="auto"/>
        <w:ind w:firstLine="720"/>
        <w:rPr>
          <w:rFonts w:ascii="Times New Roman" w:eastAsia="Times New Roman" w:hAnsi="Times New Roman" w:cs="Times New Roman"/>
          <w:sz w:val="24"/>
          <w:szCs w:val="24"/>
        </w:rPr>
      </w:pPr>
      <w:r w:rsidRPr="00F62216">
        <w:rPr>
          <w:rFonts w:ascii="Times New Roman" w:eastAsia="Times New Roman" w:hAnsi="Times New Roman" w:cs="Times New Roman"/>
          <w:sz w:val="24"/>
          <w:szCs w:val="24"/>
        </w:rPr>
        <w:t xml:space="preserve">Concerning law enforcement, the organization has been committed to ensuring acute implementation of human rights standards to promote civil society as well as reinforce the rule of law. </w:t>
      </w:r>
      <w:r w:rsidR="00F62216">
        <w:rPr>
          <w:rFonts w:ascii="Times New Roman" w:eastAsia="Times New Roman" w:hAnsi="Times New Roman" w:cs="Times New Roman"/>
          <w:sz w:val="24"/>
          <w:szCs w:val="24"/>
        </w:rPr>
        <w:t xml:space="preserve">It offers </w:t>
      </w:r>
      <w:r w:rsidR="00F62216" w:rsidRPr="00F62216">
        <w:rPr>
          <w:rFonts w:ascii="Times New Roman" w:eastAsia="Times New Roman" w:hAnsi="Times New Roman" w:cs="Times New Roman"/>
          <w:sz w:val="24"/>
          <w:szCs w:val="24"/>
        </w:rPr>
        <w:t>training for law enforcement officers o</w:t>
      </w:r>
      <w:r w:rsidR="00F62216">
        <w:rPr>
          <w:rFonts w:ascii="Times New Roman" w:eastAsia="Times New Roman" w:hAnsi="Times New Roman" w:cs="Times New Roman"/>
          <w:sz w:val="24"/>
          <w:szCs w:val="24"/>
        </w:rPr>
        <w:t>n effective response protocols.</w:t>
      </w:r>
      <w:r w:rsidRPr="00F62216">
        <w:rPr>
          <w:rFonts w:ascii="Times New Roman" w:eastAsia="Times New Roman" w:hAnsi="Times New Roman" w:cs="Times New Roman"/>
          <w:sz w:val="24"/>
          <w:szCs w:val="24"/>
        </w:rPr>
        <w:t xml:space="preserve"> To implement the domestic violence legislation in Montgomery County the organization has made effective utilization of volunteers in internal violence-related research, education, </w:t>
      </w:r>
      <w:r w:rsidR="0086104B" w:rsidRPr="00F62216">
        <w:rPr>
          <w:rFonts w:ascii="Times New Roman" w:eastAsia="Times New Roman" w:hAnsi="Times New Roman" w:cs="Times New Roman"/>
          <w:sz w:val="24"/>
          <w:szCs w:val="24"/>
        </w:rPr>
        <w:t xml:space="preserve">and </w:t>
      </w:r>
      <w:r w:rsidRPr="00F62216">
        <w:rPr>
          <w:rFonts w:ascii="Times New Roman" w:eastAsia="Times New Roman" w:hAnsi="Times New Roman" w:cs="Times New Roman"/>
          <w:sz w:val="24"/>
          <w:szCs w:val="24"/>
        </w:rPr>
        <w:t>advocacy</w:t>
      </w:r>
      <w:r w:rsidR="0086104B">
        <w:rPr>
          <w:rFonts w:ascii="Times New Roman" w:eastAsia="Times New Roman" w:hAnsi="Times New Roman" w:cs="Times New Roman"/>
          <w:sz w:val="24"/>
          <w:szCs w:val="24"/>
        </w:rPr>
        <w:t xml:space="preserve">. The agency </w:t>
      </w:r>
      <w:r w:rsidRPr="00F62216">
        <w:rPr>
          <w:rFonts w:ascii="Times New Roman" w:eastAsia="Times New Roman" w:hAnsi="Times New Roman" w:cs="Times New Roman"/>
          <w:sz w:val="24"/>
          <w:szCs w:val="24"/>
        </w:rPr>
        <w:t xml:space="preserve">has established partners to oversee legal actions in addressing domestic violence and </w:t>
      </w:r>
      <w:r w:rsidRPr="00F62216">
        <w:rPr>
          <w:rFonts w:ascii="Times New Roman" w:eastAsia="Times New Roman" w:hAnsi="Times New Roman" w:cs="Times New Roman"/>
          <w:sz w:val="24"/>
          <w:szCs w:val="24"/>
        </w:rPr>
        <w:lastRenderedPageBreak/>
        <w:t xml:space="preserve">hence protecting human rights.  Moreover, the organization reinforces the law by referring victims to the most qualified lawyers and supporting them in court proceedings. </w:t>
      </w:r>
    </w:p>
    <w:p w:rsidR="00130301" w:rsidRPr="00F62216" w:rsidRDefault="00130301" w:rsidP="00F62216">
      <w:pPr>
        <w:spacing w:line="480" w:lineRule="auto"/>
        <w:jc w:val="center"/>
        <w:rPr>
          <w:rFonts w:ascii="Times New Roman" w:eastAsia="Times New Roman" w:hAnsi="Times New Roman" w:cs="Times New Roman"/>
          <w:b/>
          <w:sz w:val="24"/>
          <w:szCs w:val="24"/>
        </w:rPr>
      </w:pPr>
      <w:r w:rsidRPr="00F62216">
        <w:rPr>
          <w:rFonts w:ascii="Times New Roman" w:eastAsia="Times New Roman" w:hAnsi="Times New Roman" w:cs="Times New Roman"/>
          <w:b/>
          <w:sz w:val="24"/>
          <w:szCs w:val="24"/>
        </w:rPr>
        <w:t>Conclusion.</w:t>
      </w:r>
    </w:p>
    <w:p w:rsidR="00130301" w:rsidRPr="00F62216" w:rsidRDefault="00130301" w:rsidP="00F62216">
      <w:pPr>
        <w:spacing w:line="480" w:lineRule="auto"/>
        <w:ind w:firstLine="720"/>
        <w:rPr>
          <w:rFonts w:ascii="Times New Roman" w:eastAsia="Times New Roman" w:hAnsi="Times New Roman" w:cs="Times New Roman"/>
          <w:sz w:val="24"/>
          <w:szCs w:val="24"/>
        </w:rPr>
      </w:pPr>
      <w:r w:rsidRPr="00F62216">
        <w:rPr>
          <w:rFonts w:ascii="Times New Roman" w:eastAsia="Times New Roman" w:hAnsi="Times New Roman" w:cs="Times New Roman"/>
          <w:sz w:val="24"/>
          <w:szCs w:val="24"/>
        </w:rPr>
        <w:t xml:space="preserve">The Montgomery County Women's Center is a standalone agency in the context of Montgomery County. As such, it has made necessary efforts in supporting domestic violence victims and relieving the oppressed in the community (Candid, 2018). It has paved the way to fight the position of the female gender by </w:t>
      </w:r>
      <w:r w:rsidR="006A0DB0" w:rsidRPr="00F62216">
        <w:rPr>
          <w:rFonts w:ascii="Times New Roman" w:eastAsia="Times New Roman" w:hAnsi="Times New Roman" w:cs="Times New Roman"/>
          <w:sz w:val="24"/>
          <w:szCs w:val="24"/>
        </w:rPr>
        <w:t>eradicating</w:t>
      </w:r>
      <w:r w:rsidRPr="00F62216">
        <w:rPr>
          <w:rFonts w:ascii="Times New Roman" w:eastAsia="Times New Roman" w:hAnsi="Times New Roman" w:cs="Times New Roman"/>
          <w:sz w:val="24"/>
          <w:szCs w:val="24"/>
        </w:rPr>
        <w:t xml:space="preserve"> domestic violence and other forms of abuse and hence reflecting on the strong commitment empowering women.</w:t>
      </w:r>
    </w:p>
    <w:p w:rsidR="00F62216" w:rsidRDefault="00F62216" w:rsidP="00F62216">
      <w:pPr>
        <w:spacing w:line="480" w:lineRule="auto"/>
        <w:jc w:val="center"/>
        <w:rPr>
          <w:rFonts w:ascii="Times New Roman" w:eastAsia="Times New Roman" w:hAnsi="Times New Roman" w:cs="Times New Roman"/>
          <w:sz w:val="24"/>
          <w:szCs w:val="24"/>
        </w:rPr>
      </w:pPr>
    </w:p>
    <w:p w:rsidR="00F62216" w:rsidRDefault="00F62216" w:rsidP="00F62216">
      <w:pPr>
        <w:spacing w:line="480" w:lineRule="auto"/>
        <w:jc w:val="center"/>
        <w:rPr>
          <w:rFonts w:ascii="Times New Roman" w:eastAsia="Times New Roman" w:hAnsi="Times New Roman" w:cs="Times New Roman"/>
          <w:sz w:val="24"/>
          <w:szCs w:val="24"/>
        </w:rPr>
      </w:pPr>
    </w:p>
    <w:p w:rsidR="00F62216" w:rsidRDefault="00F62216" w:rsidP="00F62216">
      <w:pPr>
        <w:spacing w:line="480" w:lineRule="auto"/>
        <w:jc w:val="center"/>
        <w:rPr>
          <w:rFonts w:ascii="Times New Roman" w:eastAsia="Times New Roman" w:hAnsi="Times New Roman" w:cs="Times New Roman"/>
          <w:sz w:val="24"/>
          <w:szCs w:val="24"/>
        </w:rPr>
      </w:pPr>
    </w:p>
    <w:p w:rsidR="00F62216" w:rsidRDefault="00F62216" w:rsidP="00F62216">
      <w:pPr>
        <w:spacing w:line="480" w:lineRule="auto"/>
        <w:jc w:val="center"/>
        <w:rPr>
          <w:rFonts w:ascii="Times New Roman" w:eastAsia="Times New Roman" w:hAnsi="Times New Roman" w:cs="Times New Roman"/>
          <w:sz w:val="24"/>
          <w:szCs w:val="24"/>
        </w:rPr>
      </w:pPr>
    </w:p>
    <w:p w:rsidR="00F62216" w:rsidRDefault="00F62216" w:rsidP="00F62216">
      <w:pPr>
        <w:spacing w:line="480" w:lineRule="auto"/>
        <w:jc w:val="center"/>
        <w:rPr>
          <w:rFonts w:ascii="Times New Roman" w:eastAsia="Times New Roman" w:hAnsi="Times New Roman" w:cs="Times New Roman"/>
          <w:sz w:val="24"/>
          <w:szCs w:val="24"/>
        </w:rPr>
      </w:pPr>
    </w:p>
    <w:p w:rsidR="00F62216" w:rsidRDefault="00F62216" w:rsidP="00F62216">
      <w:pPr>
        <w:spacing w:line="480" w:lineRule="auto"/>
        <w:jc w:val="center"/>
        <w:rPr>
          <w:rFonts w:ascii="Times New Roman" w:eastAsia="Times New Roman" w:hAnsi="Times New Roman" w:cs="Times New Roman"/>
          <w:sz w:val="24"/>
          <w:szCs w:val="24"/>
        </w:rPr>
      </w:pPr>
    </w:p>
    <w:p w:rsidR="00F62216" w:rsidRDefault="00F62216" w:rsidP="00F62216">
      <w:pPr>
        <w:spacing w:line="480" w:lineRule="auto"/>
        <w:jc w:val="center"/>
        <w:rPr>
          <w:rFonts w:ascii="Times New Roman" w:eastAsia="Times New Roman" w:hAnsi="Times New Roman" w:cs="Times New Roman"/>
          <w:sz w:val="24"/>
          <w:szCs w:val="24"/>
        </w:rPr>
      </w:pPr>
    </w:p>
    <w:p w:rsidR="00F62216" w:rsidRDefault="00F62216" w:rsidP="00F62216">
      <w:pPr>
        <w:spacing w:line="480" w:lineRule="auto"/>
        <w:jc w:val="center"/>
        <w:rPr>
          <w:rFonts w:ascii="Times New Roman" w:eastAsia="Times New Roman" w:hAnsi="Times New Roman" w:cs="Times New Roman"/>
          <w:sz w:val="24"/>
          <w:szCs w:val="24"/>
        </w:rPr>
      </w:pPr>
    </w:p>
    <w:p w:rsidR="00F62216" w:rsidRDefault="00F62216" w:rsidP="00F62216">
      <w:pPr>
        <w:spacing w:line="480" w:lineRule="auto"/>
        <w:jc w:val="center"/>
        <w:rPr>
          <w:rFonts w:ascii="Times New Roman" w:eastAsia="Times New Roman" w:hAnsi="Times New Roman" w:cs="Times New Roman"/>
          <w:sz w:val="24"/>
          <w:szCs w:val="24"/>
        </w:rPr>
      </w:pPr>
    </w:p>
    <w:p w:rsidR="00F62216" w:rsidRDefault="00F62216" w:rsidP="00F62216">
      <w:pPr>
        <w:spacing w:line="480" w:lineRule="auto"/>
        <w:rPr>
          <w:rFonts w:ascii="Times New Roman" w:eastAsia="Times New Roman" w:hAnsi="Times New Roman" w:cs="Times New Roman"/>
          <w:sz w:val="24"/>
          <w:szCs w:val="24"/>
        </w:rPr>
      </w:pPr>
    </w:p>
    <w:p w:rsidR="00F62216" w:rsidRDefault="00F62216" w:rsidP="00F62216">
      <w:pPr>
        <w:spacing w:line="480" w:lineRule="auto"/>
        <w:rPr>
          <w:rFonts w:ascii="Times New Roman" w:eastAsia="Times New Roman" w:hAnsi="Times New Roman" w:cs="Times New Roman"/>
          <w:sz w:val="24"/>
          <w:szCs w:val="24"/>
        </w:rPr>
      </w:pPr>
    </w:p>
    <w:p w:rsidR="008D2CF7" w:rsidRPr="00F62216" w:rsidRDefault="00D86685" w:rsidP="00F62216">
      <w:pPr>
        <w:spacing w:line="480" w:lineRule="auto"/>
        <w:jc w:val="center"/>
        <w:rPr>
          <w:rFonts w:ascii="Times New Roman" w:eastAsia="Times New Roman" w:hAnsi="Times New Roman" w:cs="Times New Roman"/>
          <w:sz w:val="24"/>
          <w:szCs w:val="24"/>
        </w:rPr>
      </w:pPr>
      <w:r w:rsidRPr="00F62216">
        <w:rPr>
          <w:rFonts w:ascii="Times New Roman" w:eastAsia="Times New Roman" w:hAnsi="Times New Roman" w:cs="Times New Roman"/>
          <w:sz w:val="24"/>
          <w:szCs w:val="24"/>
        </w:rPr>
        <w:lastRenderedPageBreak/>
        <w:t>References</w:t>
      </w:r>
      <w:r w:rsidR="00814F36" w:rsidRPr="00F62216">
        <w:rPr>
          <w:rFonts w:ascii="Times New Roman" w:eastAsia="Times New Roman" w:hAnsi="Times New Roman" w:cs="Times New Roman"/>
          <w:sz w:val="24"/>
          <w:szCs w:val="24"/>
        </w:rPr>
        <w:t>.</w:t>
      </w:r>
    </w:p>
    <w:p w:rsidR="00130301" w:rsidRPr="00F62216" w:rsidRDefault="00130301" w:rsidP="00F62216">
      <w:pPr>
        <w:spacing w:line="480" w:lineRule="auto"/>
        <w:ind w:left="720" w:hanging="720"/>
        <w:rPr>
          <w:rFonts w:ascii="Times New Roman" w:hAnsi="Times New Roman" w:cs="Times New Roman"/>
          <w:sz w:val="24"/>
          <w:szCs w:val="24"/>
        </w:rPr>
      </w:pPr>
      <w:r w:rsidRPr="00F62216">
        <w:rPr>
          <w:rFonts w:ascii="Times New Roman" w:eastAsia="Times New Roman" w:hAnsi="Times New Roman" w:cs="Times New Roman"/>
          <w:sz w:val="24"/>
          <w:szCs w:val="24"/>
        </w:rPr>
        <w:t xml:space="preserve">Candid, N. (2018).  </w:t>
      </w:r>
      <w:r w:rsidRPr="0053453D">
        <w:rPr>
          <w:rFonts w:ascii="Times New Roman" w:eastAsia="Times New Roman" w:hAnsi="Times New Roman" w:cs="Times New Roman"/>
          <w:sz w:val="24"/>
          <w:szCs w:val="24"/>
        </w:rPr>
        <w:t>Women's Center of Montgomery County</w:t>
      </w:r>
      <w:r w:rsidRPr="00F62216">
        <w:rPr>
          <w:rFonts w:ascii="Times New Roman" w:eastAsia="Times New Roman" w:hAnsi="Times New Roman" w:cs="Times New Roman"/>
          <w:sz w:val="24"/>
          <w:szCs w:val="24"/>
        </w:rPr>
        <w:t xml:space="preserve">. </w:t>
      </w:r>
      <w:r w:rsidRPr="00F62216">
        <w:rPr>
          <w:rFonts w:ascii="Times New Roman" w:eastAsia="Times New Roman" w:hAnsi="Times New Roman" w:cs="Times New Roman"/>
          <w:i/>
          <w:sz w:val="24"/>
          <w:szCs w:val="24"/>
        </w:rPr>
        <w:t xml:space="preserve">GuideStar. </w:t>
      </w:r>
      <w:r w:rsidRPr="00F62216">
        <w:rPr>
          <w:rFonts w:ascii="Times New Roman" w:eastAsia="Times New Roman" w:hAnsi="Times New Roman" w:cs="Times New Roman"/>
          <w:sz w:val="24"/>
          <w:szCs w:val="24"/>
        </w:rPr>
        <w:t xml:space="preserve">Retrieved from </w:t>
      </w:r>
      <w:hyperlink r:id="rId6" w:history="1">
        <w:r w:rsidRPr="00F62216">
          <w:rPr>
            <w:rStyle w:val="Hyperlink"/>
            <w:rFonts w:ascii="Times New Roman" w:hAnsi="Times New Roman" w:cs="Times New Roman"/>
            <w:sz w:val="24"/>
            <w:szCs w:val="24"/>
          </w:rPr>
          <w:t>https://www.guidestar.org/profile/23-2000206</w:t>
        </w:r>
      </w:hyperlink>
    </w:p>
    <w:p w:rsidR="00130301" w:rsidRPr="00F62216" w:rsidRDefault="00130301" w:rsidP="00F62216">
      <w:pPr>
        <w:spacing w:line="480" w:lineRule="auto"/>
        <w:ind w:left="720" w:hanging="720"/>
        <w:rPr>
          <w:rFonts w:ascii="Times New Roman" w:hAnsi="Times New Roman" w:cs="Times New Roman"/>
          <w:sz w:val="24"/>
          <w:szCs w:val="24"/>
        </w:rPr>
      </w:pPr>
      <w:r w:rsidRPr="00F62216">
        <w:rPr>
          <w:rFonts w:ascii="Times New Roman" w:hAnsi="Times New Roman" w:cs="Times New Roman"/>
          <w:color w:val="222222"/>
          <w:sz w:val="24"/>
          <w:szCs w:val="24"/>
          <w:shd w:val="clear" w:color="auto" w:fill="FFFFFF"/>
        </w:rPr>
        <w:t xml:space="preserve">Mawr, B. </w:t>
      </w:r>
      <w:r w:rsidRPr="00F62216">
        <w:rPr>
          <w:rFonts w:ascii="Times New Roman" w:eastAsia="Times New Roman" w:hAnsi="Times New Roman" w:cs="Times New Roman"/>
          <w:sz w:val="24"/>
          <w:szCs w:val="24"/>
        </w:rPr>
        <w:t xml:space="preserve">(2018). </w:t>
      </w:r>
      <w:r w:rsidRPr="0053453D">
        <w:rPr>
          <w:rFonts w:ascii="Times New Roman" w:eastAsia="Times New Roman" w:hAnsi="Times New Roman" w:cs="Times New Roman"/>
          <w:sz w:val="24"/>
          <w:szCs w:val="24"/>
        </w:rPr>
        <w:t>Women's Center of Montgomery County.</w:t>
      </w:r>
      <w:r w:rsidRPr="00F62216">
        <w:rPr>
          <w:rFonts w:ascii="Times New Roman" w:eastAsia="Times New Roman" w:hAnsi="Times New Roman" w:cs="Times New Roman"/>
          <w:i/>
          <w:sz w:val="24"/>
          <w:szCs w:val="24"/>
        </w:rPr>
        <w:t>VolunteerMatch.</w:t>
      </w:r>
      <w:r w:rsidRPr="00F62216">
        <w:rPr>
          <w:rFonts w:ascii="Times New Roman" w:eastAsia="Times New Roman" w:hAnsi="Times New Roman" w:cs="Times New Roman"/>
          <w:sz w:val="24"/>
          <w:szCs w:val="24"/>
        </w:rPr>
        <w:t xml:space="preserve"> Retrieved from </w:t>
      </w:r>
      <w:hyperlink r:id="rId7" w:history="1">
        <w:r w:rsidRPr="00F62216">
          <w:rPr>
            <w:rStyle w:val="Hyperlink"/>
            <w:rFonts w:ascii="Times New Roman" w:hAnsi="Times New Roman" w:cs="Times New Roman"/>
            <w:sz w:val="24"/>
            <w:szCs w:val="24"/>
          </w:rPr>
          <w:t>https://www.volunteermatch.org/search/org67957.jsp</w:t>
        </w:r>
      </w:hyperlink>
    </w:p>
    <w:p w:rsidR="00130301" w:rsidRPr="00F62216" w:rsidRDefault="00130301" w:rsidP="00F62216">
      <w:pPr>
        <w:spacing w:line="480" w:lineRule="auto"/>
        <w:ind w:left="720" w:hanging="720"/>
        <w:rPr>
          <w:rFonts w:ascii="Times New Roman" w:hAnsi="Times New Roman" w:cs="Times New Roman"/>
          <w:color w:val="222222"/>
          <w:sz w:val="24"/>
          <w:szCs w:val="24"/>
          <w:shd w:val="clear" w:color="auto" w:fill="FFFFFF"/>
        </w:rPr>
      </w:pPr>
      <w:r w:rsidRPr="00F62216">
        <w:rPr>
          <w:rFonts w:ascii="Times New Roman" w:hAnsi="Times New Roman" w:cs="Times New Roman"/>
          <w:color w:val="222222"/>
          <w:sz w:val="24"/>
          <w:szCs w:val="24"/>
          <w:shd w:val="clear" w:color="auto" w:fill="FFFFFF"/>
        </w:rPr>
        <w:t>Mills, F., &amp; Epstein, M. (2019). Risk disclosure after Montgomery: Where are we going?. </w:t>
      </w:r>
      <w:r w:rsidRPr="00F62216">
        <w:rPr>
          <w:rFonts w:ascii="Times New Roman" w:hAnsi="Times New Roman" w:cs="Times New Roman"/>
          <w:i/>
          <w:iCs/>
          <w:color w:val="222222"/>
          <w:sz w:val="24"/>
          <w:szCs w:val="24"/>
          <w:shd w:val="clear" w:color="auto" w:fill="FFFFFF"/>
        </w:rPr>
        <w:t>Case reports in women's health</w:t>
      </w:r>
      <w:r w:rsidRPr="00F62216">
        <w:rPr>
          <w:rFonts w:ascii="Times New Roman" w:hAnsi="Times New Roman" w:cs="Times New Roman"/>
          <w:color w:val="222222"/>
          <w:sz w:val="24"/>
          <w:szCs w:val="24"/>
          <w:shd w:val="clear" w:color="auto" w:fill="FFFFFF"/>
        </w:rPr>
        <w:t>, </w:t>
      </w:r>
      <w:r w:rsidRPr="00F62216">
        <w:rPr>
          <w:rFonts w:ascii="Times New Roman" w:hAnsi="Times New Roman" w:cs="Times New Roman"/>
          <w:i/>
          <w:iCs/>
          <w:color w:val="222222"/>
          <w:sz w:val="24"/>
          <w:szCs w:val="24"/>
          <w:shd w:val="clear" w:color="auto" w:fill="FFFFFF"/>
        </w:rPr>
        <w:t>21</w:t>
      </w:r>
      <w:r w:rsidRPr="00F62216">
        <w:rPr>
          <w:rFonts w:ascii="Times New Roman" w:hAnsi="Times New Roman" w:cs="Times New Roman"/>
          <w:color w:val="222222"/>
          <w:sz w:val="24"/>
          <w:szCs w:val="24"/>
          <w:shd w:val="clear" w:color="auto" w:fill="FFFFFF"/>
        </w:rPr>
        <w:t>, e00090.</w:t>
      </w:r>
    </w:p>
    <w:p w:rsidR="00130301" w:rsidRPr="00F62216" w:rsidRDefault="00130301" w:rsidP="00F62216">
      <w:pPr>
        <w:spacing w:line="480" w:lineRule="auto"/>
        <w:ind w:left="720" w:hanging="720"/>
        <w:rPr>
          <w:rFonts w:ascii="Times New Roman" w:eastAsia="Times New Roman" w:hAnsi="Times New Roman" w:cs="Times New Roman"/>
          <w:sz w:val="24"/>
          <w:szCs w:val="24"/>
        </w:rPr>
      </w:pPr>
      <w:r w:rsidRPr="00F62216">
        <w:rPr>
          <w:rFonts w:ascii="Times New Roman" w:hAnsi="Times New Roman" w:cs="Times New Roman"/>
          <w:color w:val="222222"/>
          <w:sz w:val="24"/>
          <w:szCs w:val="24"/>
          <w:shd w:val="clear" w:color="auto" w:fill="FFFFFF"/>
        </w:rPr>
        <w:t>Pill, N., Day, A., &amp; Mildred, H. (2017). Trauma responses to intimate partner violence: A review of current knowledge. </w:t>
      </w:r>
      <w:r w:rsidRPr="00F62216">
        <w:rPr>
          <w:rFonts w:ascii="Times New Roman" w:hAnsi="Times New Roman" w:cs="Times New Roman"/>
          <w:i/>
          <w:iCs/>
          <w:color w:val="222222"/>
          <w:sz w:val="24"/>
          <w:szCs w:val="24"/>
          <w:shd w:val="clear" w:color="auto" w:fill="FFFFFF"/>
        </w:rPr>
        <w:t>Aggression and violent behavior</w:t>
      </w:r>
      <w:r w:rsidRPr="00F62216">
        <w:rPr>
          <w:rFonts w:ascii="Times New Roman" w:hAnsi="Times New Roman" w:cs="Times New Roman"/>
          <w:color w:val="222222"/>
          <w:sz w:val="24"/>
          <w:szCs w:val="24"/>
          <w:shd w:val="clear" w:color="auto" w:fill="FFFFFF"/>
        </w:rPr>
        <w:t>, </w:t>
      </w:r>
      <w:r w:rsidRPr="00F62216">
        <w:rPr>
          <w:rFonts w:ascii="Times New Roman" w:hAnsi="Times New Roman" w:cs="Times New Roman"/>
          <w:i/>
          <w:iCs/>
          <w:color w:val="222222"/>
          <w:sz w:val="24"/>
          <w:szCs w:val="24"/>
          <w:shd w:val="clear" w:color="auto" w:fill="FFFFFF"/>
        </w:rPr>
        <w:t>34</w:t>
      </w:r>
      <w:r w:rsidRPr="00F62216">
        <w:rPr>
          <w:rFonts w:ascii="Times New Roman" w:hAnsi="Times New Roman" w:cs="Times New Roman"/>
          <w:color w:val="222222"/>
          <w:sz w:val="24"/>
          <w:szCs w:val="24"/>
          <w:shd w:val="clear" w:color="auto" w:fill="FFFFFF"/>
        </w:rPr>
        <w:t>, 178-184.</w:t>
      </w:r>
    </w:p>
    <w:sectPr w:rsidR="00130301" w:rsidRPr="00F62216" w:rsidSect="0013030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5AEC" w:rsidRDefault="008A5AEC" w:rsidP="00130301">
      <w:pPr>
        <w:spacing w:after="0" w:line="240" w:lineRule="auto"/>
      </w:pPr>
      <w:r>
        <w:separator/>
      </w:r>
    </w:p>
  </w:endnote>
  <w:endnote w:type="continuationSeparator" w:id="1">
    <w:p w:rsidR="008A5AEC" w:rsidRDefault="008A5AEC" w:rsidP="001303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5AEC" w:rsidRDefault="008A5AEC" w:rsidP="00130301">
      <w:pPr>
        <w:spacing w:after="0" w:line="240" w:lineRule="auto"/>
      </w:pPr>
      <w:r>
        <w:separator/>
      </w:r>
    </w:p>
  </w:footnote>
  <w:footnote w:type="continuationSeparator" w:id="1">
    <w:p w:rsidR="008A5AEC" w:rsidRDefault="008A5AEC" w:rsidP="001303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301" w:rsidRPr="00130301" w:rsidRDefault="00130301" w:rsidP="00130301">
    <w:pPr>
      <w:rPr>
        <w:rFonts w:ascii="Times New Roman" w:eastAsia="Times New Roman" w:hAnsi="Times New Roman" w:cs="Times New Roman"/>
        <w:sz w:val="24"/>
        <w:szCs w:val="24"/>
      </w:rPr>
    </w:pPr>
    <w:r w:rsidRPr="00130301">
      <w:rPr>
        <w:rFonts w:ascii="Times New Roman" w:eastAsia="Times New Roman" w:hAnsi="Times New Roman" w:cs="Times New Roman"/>
        <w:sz w:val="24"/>
        <w:szCs w:val="24"/>
      </w:rPr>
      <w:t>MONTG</w:t>
    </w:r>
    <w:r>
      <w:rPr>
        <w:rFonts w:ascii="Times New Roman" w:eastAsia="Times New Roman" w:hAnsi="Times New Roman" w:cs="Times New Roman"/>
        <w:sz w:val="24"/>
        <w:szCs w:val="24"/>
      </w:rPr>
      <w:t>OMERY COUNTY WOMEN'S CENTER.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130301">
      <w:rPr>
        <w:rFonts w:ascii="Times New Roman" w:eastAsia="Times New Roman" w:hAnsi="Times New Roman" w:cs="Times New Roman"/>
        <w:sz w:val="24"/>
        <w:szCs w:val="24"/>
      </w:rPr>
      <w:tab/>
    </w:r>
    <w:r w:rsidRPr="00130301">
      <w:rPr>
        <w:rFonts w:ascii="Times New Roman" w:eastAsia="Times New Roman" w:hAnsi="Times New Roman" w:cs="Times New Roman"/>
        <w:sz w:val="24"/>
        <w:szCs w:val="24"/>
      </w:rPr>
      <w:tab/>
    </w:r>
    <w:r w:rsidRPr="00130301">
      <w:rPr>
        <w:rFonts w:ascii="Times New Roman" w:eastAsia="Times New Roman" w:hAnsi="Times New Roman" w:cs="Times New Roman"/>
        <w:sz w:val="24"/>
        <w:szCs w:val="24"/>
      </w:rPr>
      <w:tab/>
    </w:r>
    <w:sdt>
      <w:sdtPr>
        <w:rPr>
          <w:rFonts w:ascii="Times New Roman" w:hAnsi="Times New Roman" w:cs="Times New Roman"/>
          <w:sz w:val="24"/>
          <w:szCs w:val="24"/>
        </w:rPr>
        <w:id w:val="1948197698"/>
        <w:docPartObj>
          <w:docPartGallery w:val="Page Numbers (Top of Page)"/>
          <w:docPartUnique/>
        </w:docPartObj>
      </w:sdtPr>
      <w:sdtEndPr>
        <w:rPr>
          <w:noProof/>
        </w:rPr>
      </w:sdtEndPr>
      <w:sdtContent>
        <w:r w:rsidR="00A60402">
          <w:rPr>
            <w:rFonts w:ascii="Times New Roman" w:hAnsi="Times New Roman" w:cs="Times New Roman"/>
            <w:sz w:val="24"/>
            <w:szCs w:val="24"/>
          </w:rPr>
          <w:t xml:space="preserve">          </w:t>
        </w:r>
        <w:r w:rsidR="005D5070" w:rsidRPr="00130301">
          <w:rPr>
            <w:rFonts w:ascii="Times New Roman" w:hAnsi="Times New Roman" w:cs="Times New Roman"/>
            <w:sz w:val="24"/>
            <w:szCs w:val="24"/>
          </w:rPr>
          <w:fldChar w:fldCharType="begin"/>
        </w:r>
        <w:r w:rsidRPr="00130301">
          <w:rPr>
            <w:rFonts w:ascii="Times New Roman" w:hAnsi="Times New Roman" w:cs="Times New Roman"/>
            <w:sz w:val="24"/>
            <w:szCs w:val="24"/>
          </w:rPr>
          <w:instrText xml:space="preserve"> PAGE   \* MERGEFORMAT </w:instrText>
        </w:r>
        <w:r w:rsidR="005D5070" w:rsidRPr="00130301">
          <w:rPr>
            <w:rFonts w:ascii="Times New Roman" w:hAnsi="Times New Roman" w:cs="Times New Roman"/>
            <w:sz w:val="24"/>
            <w:szCs w:val="24"/>
          </w:rPr>
          <w:fldChar w:fldCharType="separate"/>
        </w:r>
        <w:r w:rsidR="0001247D">
          <w:rPr>
            <w:rFonts w:ascii="Times New Roman" w:hAnsi="Times New Roman" w:cs="Times New Roman"/>
            <w:noProof/>
            <w:sz w:val="24"/>
            <w:szCs w:val="24"/>
          </w:rPr>
          <w:t>8</w:t>
        </w:r>
        <w:r w:rsidR="005D5070" w:rsidRPr="00130301">
          <w:rPr>
            <w:rFonts w:ascii="Times New Roman" w:hAnsi="Times New Roman" w:cs="Times New Roman"/>
            <w:noProof/>
            <w:sz w:val="24"/>
            <w:szCs w:val="24"/>
          </w:rPr>
          <w:fldChar w:fldCharType="end"/>
        </w:r>
      </w:sdtContent>
    </w:sdt>
  </w:p>
  <w:p w:rsidR="00130301" w:rsidRPr="00130301" w:rsidRDefault="0013030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301" w:rsidRPr="00130301" w:rsidRDefault="00130301">
    <w:pPr>
      <w:rPr>
        <w:rFonts w:ascii="Times New Roman" w:hAnsi="Times New Roman" w:cs="Times New Roman"/>
        <w:sz w:val="24"/>
        <w:szCs w:val="24"/>
      </w:rPr>
    </w:pPr>
    <w:r w:rsidRPr="00130301">
      <w:rPr>
        <w:rFonts w:ascii="Times New Roman" w:hAnsi="Times New Roman" w:cs="Times New Roman"/>
        <w:sz w:val="24"/>
        <w:szCs w:val="24"/>
      </w:rPr>
      <w:t xml:space="preserve">Running head: </w:t>
    </w:r>
    <w:r w:rsidRPr="00130301">
      <w:rPr>
        <w:rFonts w:ascii="Times New Roman" w:eastAsia="Times New Roman" w:hAnsi="Times New Roman" w:cs="Times New Roman"/>
        <w:sz w:val="24"/>
        <w:szCs w:val="24"/>
      </w:rPr>
      <w:t>MONTGOMERY COUNTY WOMEN'S CENTER.</w:t>
    </w:r>
    <w:r w:rsidRPr="00130301">
      <w:rPr>
        <w:rFonts w:ascii="Times New Roman" w:eastAsia="Times New Roman" w:hAnsi="Times New Roman" w:cs="Times New Roman"/>
        <w:sz w:val="24"/>
        <w:szCs w:val="24"/>
      </w:rPr>
      <w:tab/>
    </w:r>
    <w:r w:rsidRPr="00130301">
      <w:rPr>
        <w:rFonts w:ascii="Times New Roman" w:eastAsia="Times New Roman" w:hAnsi="Times New Roman" w:cs="Times New Roman"/>
        <w:sz w:val="24"/>
        <w:szCs w:val="24"/>
      </w:rPr>
      <w:tab/>
    </w:r>
    <w:r w:rsidRPr="00130301">
      <w:rPr>
        <w:rFonts w:ascii="Times New Roman" w:eastAsia="Times New Roman" w:hAnsi="Times New Roman" w:cs="Times New Roman"/>
        <w:sz w:val="24"/>
        <w:szCs w:val="24"/>
      </w:rPr>
      <w:tab/>
    </w:r>
    <w:sdt>
      <w:sdtPr>
        <w:rPr>
          <w:rFonts w:ascii="Times New Roman" w:hAnsi="Times New Roman" w:cs="Times New Roman"/>
          <w:sz w:val="24"/>
          <w:szCs w:val="24"/>
        </w:rPr>
        <w:id w:val="-1033883215"/>
        <w:docPartObj>
          <w:docPartGallery w:val="Page Numbers (Top of Page)"/>
          <w:docPartUnique/>
        </w:docPartObj>
      </w:sdtPr>
      <w:sdtEndPr>
        <w:rPr>
          <w:noProof/>
        </w:rPr>
      </w:sdtEndPr>
      <w:sdtContent>
        <w:r w:rsidR="005D5070" w:rsidRPr="00130301">
          <w:rPr>
            <w:rFonts w:ascii="Times New Roman" w:hAnsi="Times New Roman" w:cs="Times New Roman"/>
            <w:sz w:val="24"/>
            <w:szCs w:val="24"/>
          </w:rPr>
          <w:fldChar w:fldCharType="begin"/>
        </w:r>
        <w:r w:rsidRPr="00130301">
          <w:rPr>
            <w:rFonts w:ascii="Times New Roman" w:hAnsi="Times New Roman" w:cs="Times New Roman"/>
            <w:sz w:val="24"/>
            <w:szCs w:val="24"/>
          </w:rPr>
          <w:instrText xml:space="preserve"> PAGE   \* MERGEFORMAT </w:instrText>
        </w:r>
        <w:r w:rsidR="005D5070" w:rsidRPr="00130301">
          <w:rPr>
            <w:rFonts w:ascii="Times New Roman" w:hAnsi="Times New Roman" w:cs="Times New Roman"/>
            <w:sz w:val="24"/>
            <w:szCs w:val="24"/>
          </w:rPr>
          <w:fldChar w:fldCharType="separate"/>
        </w:r>
        <w:r w:rsidR="0001247D">
          <w:rPr>
            <w:rFonts w:ascii="Times New Roman" w:hAnsi="Times New Roman" w:cs="Times New Roman"/>
            <w:noProof/>
            <w:sz w:val="24"/>
            <w:szCs w:val="24"/>
          </w:rPr>
          <w:t>1</w:t>
        </w:r>
        <w:r w:rsidR="005D5070" w:rsidRPr="00130301">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641F17"/>
    <w:rsid w:val="0001247D"/>
    <w:rsid w:val="0002062A"/>
    <w:rsid w:val="00051E75"/>
    <w:rsid w:val="000B31CB"/>
    <w:rsid w:val="00130301"/>
    <w:rsid w:val="00130C2D"/>
    <w:rsid w:val="0018005B"/>
    <w:rsid w:val="002109CF"/>
    <w:rsid w:val="00266976"/>
    <w:rsid w:val="00351DE0"/>
    <w:rsid w:val="003552A4"/>
    <w:rsid w:val="00377898"/>
    <w:rsid w:val="003A74BE"/>
    <w:rsid w:val="003E283C"/>
    <w:rsid w:val="003E6622"/>
    <w:rsid w:val="004D7AF1"/>
    <w:rsid w:val="0053453D"/>
    <w:rsid w:val="0056123E"/>
    <w:rsid w:val="00581D31"/>
    <w:rsid w:val="0058374A"/>
    <w:rsid w:val="00590218"/>
    <w:rsid w:val="005B43AD"/>
    <w:rsid w:val="005D5070"/>
    <w:rsid w:val="00614391"/>
    <w:rsid w:val="00641F17"/>
    <w:rsid w:val="00647E40"/>
    <w:rsid w:val="00681945"/>
    <w:rsid w:val="00682AEC"/>
    <w:rsid w:val="00686BC6"/>
    <w:rsid w:val="006A0DB0"/>
    <w:rsid w:val="00743CBE"/>
    <w:rsid w:val="007A6400"/>
    <w:rsid w:val="007E660E"/>
    <w:rsid w:val="00814F36"/>
    <w:rsid w:val="00836C9D"/>
    <w:rsid w:val="00844154"/>
    <w:rsid w:val="00856AE4"/>
    <w:rsid w:val="0086104B"/>
    <w:rsid w:val="0086677E"/>
    <w:rsid w:val="008A5AEC"/>
    <w:rsid w:val="008D2CF7"/>
    <w:rsid w:val="008F25DE"/>
    <w:rsid w:val="0091385F"/>
    <w:rsid w:val="009272D7"/>
    <w:rsid w:val="009673C0"/>
    <w:rsid w:val="00993732"/>
    <w:rsid w:val="009B2674"/>
    <w:rsid w:val="009C7D06"/>
    <w:rsid w:val="00A60402"/>
    <w:rsid w:val="00AD7310"/>
    <w:rsid w:val="00AE7651"/>
    <w:rsid w:val="00BA2CBD"/>
    <w:rsid w:val="00BE2F28"/>
    <w:rsid w:val="00D711F3"/>
    <w:rsid w:val="00D86685"/>
    <w:rsid w:val="00DA7066"/>
    <w:rsid w:val="00DE710F"/>
    <w:rsid w:val="00DF0F44"/>
    <w:rsid w:val="00E51D0C"/>
    <w:rsid w:val="00E7312C"/>
    <w:rsid w:val="00E77C7F"/>
    <w:rsid w:val="00EB386C"/>
    <w:rsid w:val="00EF0C29"/>
    <w:rsid w:val="00F21413"/>
    <w:rsid w:val="00F62216"/>
    <w:rsid w:val="00FE75D0"/>
    <w:rsid w:val="00FF31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9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D2CF7"/>
    <w:rPr>
      <w:color w:val="0000FF"/>
      <w:u w:val="single"/>
    </w:rPr>
  </w:style>
  <w:style w:type="paragraph" w:styleId="Header">
    <w:name w:val="header"/>
    <w:basedOn w:val="Normal"/>
    <w:link w:val="HeaderChar"/>
    <w:uiPriority w:val="99"/>
    <w:unhideWhenUsed/>
    <w:rsid w:val="00130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301"/>
  </w:style>
  <w:style w:type="paragraph" w:styleId="Footer">
    <w:name w:val="footer"/>
    <w:basedOn w:val="Normal"/>
    <w:link w:val="FooterChar"/>
    <w:uiPriority w:val="99"/>
    <w:unhideWhenUsed/>
    <w:rsid w:val="00130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301"/>
  </w:style>
</w:styles>
</file>

<file path=word/webSettings.xml><?xml version="1.0" encoding="utf-8"?>
<w:webSettings xmlns:r="http://schemas.openxmlformats.org/officeDocument/2006/relationships" xmlns:w="http://schemas.openxmlformats.org/wordprocessingml/2006/main">
  <w:divs>
    <w:div w:id="879974159">
      <w:bodyDiv w:val="1"/>
      <w:marLeft w:val="0"/>
      <w:marRight w:val="0"/>
      <w:marTop w:val="0"/>
      <w:marBottom w:val="0"/>
      <w:divBdr>
        <w:top w:val="none" w:sz="0" w:space="0" w:color="auto"/>
        <w:left w:val="none" w:sz="0" w:space="0" w:color="auto"/>
        <w:bottom w:val="none" w:sz="0" w:space="0" w:color="auto"/>
        <w:right w:val="none" w:sz="0" w:space="0" w:color="auto"/>
      </w:divBdr>
    </w:div>
    <w:div w:id="1608806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volunteermatch.org/search/org67957.js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uidestar.org/profile/23-2000206"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1585</Words>
  <Characters>9040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2019-04-20T22:43:00Z</dcterms:created>
  <dcterms:modified xsi:type="dcterms:W3CDTF">2019-04-20T22:43:00Z</dcterms:modified>
</cp:coreProperties>
</file>